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6D" w:rsidRPr="00E715B7" w:rsidRDefault="00ED7357" w:rsidP="00E23032">
      <w:pPr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GoBack"/>
      <w:r w:rsidRPr="00E715B7">
        <w:rPr>
          <w:rFonts w:eastAsia="標楷體"/>
          <w:b/>
          <w:color w:val="000000" w:themeColor="text1"/>
          <w:sz w:val="28"/>
          <w:szCs w:val="28"/>
        </w:rPr>
        <w:t>社會工作團體動力學</w:t>
      </w:r>
      <w:r w:rsidR="00FF2778" w:rsidRPr="00E715B7">
        <w:rPr>
          <w:rFonts w:eastAsia="標楷體"/>
          <w:b/>
          <w:color w:val="000000" w:themeColor="text1"/>
          <w:sz w:val="28"/>
          <w:szCs w:val="28"/>
        </w:rPr>
        <w:t>(11</w:t>
      </w:r>
      <w:r w:rsidR="00D25C46" w:rsidRPr="00E715B7">
        <w:rPr>
          <w:rFonts w:eastAsia="標楷體"/>
          <w:b/>
          <w:color w:val="000000" w:themeColor="text1"/>
          <w:sz w:val="28"/>
          <w:szCs w:val="28"/>
        </w:rPr>
        <w:t>4</w:t>
      </w:r>
      <w:r w:rsidR="00FF2778" w:rsidRPr="00E715B7">
        <w:rPr>
          <w:rFonts w:eastAsia="標楷體"/>
          <w:b/>
          <w:color w:val="000000" w:themeColor="text1"/>
          <w:sz w:val="28"/>
          <w:szCs w:val="28"/>
        </w:rPr>
        <w:t>上</w:t>
      </w:r>
      <w:r w:rsidR="00DF2AA4" w:rsidRPr="00E715B7">
        <w:rPr>
          <w:rFonts w:eastAsia="標楷體"/>
          <w:b/>
          <w:color w:val="000000" w:themeColor="text1"/>
          <w:sz w:val="28"/>
          <w:szCs w:val="28"/>
        </w:rPr>
        <w:t>)</w:t>
      </w:r>
    </w:p>
    <w:p w:rsidR="00551D58" w:rsidRPr="00E715B7" w:rsidRDefault="00551D58" w:rsidP="00E23032">
      <w:pPr>
        <w:spacing w:line="360" w:lineRule="auto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:rsidR="00DF2AA4" w:rsidRPr="00E715B7" w:rsidRDefault="00DF2AA4" w:rsidP="0054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修課年級：</w:t>
      </w:r>
      <w:r w:rsidR="004E0770" w:rsidRPr="00E715B7">
        <w:rPr>
          <w:rFonts w:eastAsia="標楷體"/>
          <w:color w:val="000000" w:themeColor="text1"/>
        </w:rPr>
        <w:t>限犯防系</w:t>
      </w:r>
      <w:r w:rsidR="00801058" w:rsidRPr="00E715B7">
        <w:rPr>
          <w:rFonts w:eastAsia="標楷體"/>
          <w:color w:val="000000" w:themeColor="text1"/>
        </w:rPr>
        <w:t>大二以上（含大二）</w:t>
      </w:r>
      <w:r w:rsidR="00297513" w:rsidRPr="00E715B7">
        <w:rPr>
          <w:rFonts w:eastAsia="標楷體"/>
          <w:color w:val="000000" w:themeColor="text1"/>
        </w:rPr>
        <w:t>（</w:t>
      </w:r>
      <w:r w:rsidR="00D32F4D" w:rsidRPr="00E715B7">
        <w:rPr>
          <w:rFonts w:eastAsia="標楷體"/>
          <w:color w:val="000000" w:themeColor="text1"/>
        </w:rPr>
        <w:t>3</w:t>
      </w:r>
      <w:r w:rsidRPr="00E715B7">
        <w:rPr>
          <w:rFonts w:eastAsia="標楷體"/>
          <w:color w:val="000000" w:themeColor="text1"/>
        </w:rPr>
        <w:t>學分</w:t>
      </w:r>
      <w:r w:rsidR="00297513" w:rsidRPr="00E715B7">
        <w:rPr>
          <w:rFonts w:eastAsia="標楷體"/>
          <w:color w:val="000000" w:themeColor="text1"/>
        </w:rPr>
        <w:t>）</w:t>
      </w:r>
      <w:r w:rsidR="00D740D1" w:rsidRPr="00E715B7">
        <w:rPr>
          <w:rFonts w:eastAsia="標楷體"/>
          <w:color w:val="000000" w:themeColor="text1"/>
        </w:rPr>
        <w:t xml:space="preserve">      </w:t>
      </w:r>
      <w:r w:rsidRPr="00E715B7">
        <w:rPr>
          <w:rFonts w:eastAsia="標楷體"/>
          <w:color w:val="000000" w:themeColor="text1"/>
        </w:rPr>
        <w:t>授課教師：簡美華</w:t>
      </w:r>
    </w:p>
    <w:p w:rsidR="00DF2AA4" w:rsidRPr="00E715B7" w:rsidRDefault="00BF2BD3" w:rsidP="0054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實際</w:t>
      </w:r>
      <w:r w:rsidR="00DF2AA4" w:rsidRPr="00E715B7">
        <w:rPr>
          <w:rFonts w:eastAsia="標楷體"/>
          <w:color w:val="000000" w:themeColor="text1"/>
        </w:rPr>
        <w:t>上課時間：週</w:t>
      </w:r>
      <w:r w:rsidR="00552297" w:rsidRPr="00E715B7">
        <w:rPr>
          <w:rFonts w:eastAsia="標楷體"/>
          <w:color w:val="000000" w:themeColor="text1"/>
        </w:rPr>
        <w:t>四</w:t>
      </w:r>
      <w:r w:rsidRPr="00E715B7">
        <w:rPr>
          <w:rFonts w:eastAsia="標楷體"/>
          <w:color w:val="000000" w:themeColor="text1"/>
        </w:rPr>
        <w:t>14</w:t>
      </w:r>
      <w:r w:rsidR="00D25082" w:rsidRPr="00E715B7">
        <w:rPr>
          <w:rFonts w:eastAsia="標楷體"/>
          <w:color w:val="000000" w:themeColor="text1"/>
        </w:rPr>
        <w:t>:10</w:t>
      </w:r>
      <w:r w:rsidRPr="00E715B7">
        <w:rPr>
          <w:rFonts w:eastAsia="標楷體"/>
          <w:color w:val="000000" w:themeColor="text1"/>
        </w:rPr>
        <w:t>—</w:t>
      </w:r>
      <w:r w:rsidR="00D25082" w:rsidRPr="00E715B7">
        <w:rPr>
          <w:rFonts w:eastAsia="標楷體"/>
          <w:color w:val="000000" w:themeColor="text1"/>
        </w:rPr>
        <w:t>1</w:t>
      </w:r>
      <w:r w:rsidRPr="00E715B7">
        <w:rPr>
          <w:rFonts w:eastAsia="標楷體"/>
          <w:color w:val="000000" w:themeColor="text1"/>
        </w:rPr>
        <w:t>7</w:t>
      </w:r>
      <w:r w:rsidR="00E91A12" w:rsidRPr="00E715B7">
        <w:rPr>
          <w:rFonts w:eastAsia="標楷體"/>
          <w:color w:val="000000" w:themeColor="text1"/>
        </w:rPr>
        <w:t>:00</w:t>
      </w:r>
      <w:r w:rsidR="00FF2778" w:rsidRPr="00E715B7">
        <w:rPr>
          <w:rFonts w:eastAsia="標楷體"/>
          <w:color w:val="000000" w:themeColor="text1"/>
        </w:rPr>
        <w:t>p.m.</w:t>
      </w:r>
      <w:r w:rsidR="004E0770" w:rsidRPr="00E715B7">
        <w:rPr>
          <w:rFonts w:eastAsia="標楷體"/>
          <w:color w:val="000000" w:themeColor="text1"/>
        </w:rPr>
        <w:t xml:space="preserve">       </w:t>
      </w:r>
      <w:r w:rsidR="00DF2AA4" w:rsidRPr="00E715B7">
        <w:rPr>
          <w:rFonts w:eastAsia="標楷體"/>
          <w:color w:val="000000" w:themeColor="text1"/>
        </w:rPr>
        <w:t xml:space="preserve">          </w:t>
      </w:r>
      <w:r w:rsidR="007D49C6" w:rsidRPr="00E715B7">
        <w:rPr>
          <w:rFonts w:eastAsia="標楷體"/>
          <w:color w:val="000000" w:themeColor="text1"/>
        </w:rPr>
        <w:t xml:space="preserve"> </w:t>
      </w:r>
      <w:r w:rsidR="00DF2AA4" w:rsidRPr="00E715B7">
        <w:rPr>
          <w:rFonts w:eastAsia="標楷體"/>
          <w:color w:val="000000" w:themeColor="text1"/>
        </w:rPr>
        <w:t>辦</w:t>
      </w:r>
      <w:r w:rsidR="00DF2AA4" w:rsidRPr="00E715B7">
        <w:rPr>
          <w:rFonts w:eastAsia="標楷體"/>
          <w:color w:val="000000" w:themeColor="text1"/>
        </w:rPr>
        <w:t xml:space="preserve"> </w:t>
      </w:r>
      <w:r w:rsidR="00DF2AA4" w:rsidRPr="00E715B7">
        <w:rPr>
          <w:rFonts w:eastAsia="標楷體"/>
          <w:color w:val="000000" w:themeColor="text1"/>
        </w:rPr>
        <w:t>公</w:t>
      </w:r>
      <w:r w:rsidR="00DF2AA4" w:rsidRPr="00E715B7">
        <w:rPr>
          <w:rFonts w:eastAsia="標楷體"/>
          <w:color w:val="000000" w:themeColor="text1"/>
        </w:rPr>
        <w:t xml:space="preserve"> </w:t>
      </w:r>
      <w:r w:rsidR="00DF2AA4" w:rsidRPr="00E715B7">
        <w:rPr>
          <w:rFonts w:eastAsia="標楷體"/>
          <w:color w:val="000000" w:themeColor="text1"/>
        </w:rPr>
        <w:t>室：教</w:t>
      </w:r>
      <w:r w:rsidR="00DF2AA4" w:rsidRPr="00E715B7">
        <w:rPr>
          <w:rFonts w:eastAsia="標楷體"/>
          <w:color w:val="000000" w:themeColor="text1"/>
        </w:rPr>
        <w:t>515</w:t>
      </w:r>
      <w:r w:rsidR="00DF2AA4" w:rsidRPr="00E715B7">
        <w:rPr>
          <w:rFonts w:eastAsia="標楷體"/>
          <w:color w:val="000000" w:themeColor="text1"/>
        </w:rPr>
        <w:t>室</w:t>
      </w:r>
    </w:p>
    <w:p w:rsidR="00DF2AA4" w:rsidRPr="00E715B7" w:rsidRDefault="00DF2AA4" w:rsidP="0054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辦公室時間：</w:t>
      </w:r>
      <w:r w:rsidR="000828DF" w:rsidRPr="00E715B7">
        <w:rPr>
          <w:rFonts w:eastAsia="標楷體"/>
          <w:color w:val="000000" w:themeColor="text1"/>
        </w:rPr>
        <w:t xml:space="preserve">crmmh@ccu.edu.tw        </w:t>
      </w:r>
      <w:r w:rsidRPr="00E715B7">
        <w:rPr>
          <w:rFonts w:eastAsia="標楷體"/>
          <w:color w:val="000000" w:themeColor="text1"/>
        </w:rPr>
        <w:t xml:space="preserve">               </w:t>
      </w:r>
      <w:r w:rsidRPr="00E715B7">
        <w:rPr>
          <w:rFonts w:eastAsia="標楷體"/>
          <w:color w:val="000000" w:themeColor="text1"/>
        </w:rPr>
        <w:t>分</w:t>
      </w:r>
      <w:r w:rsidRPr="00E715B7">
        <w:rPr>
          <w:rFonts w:eastAsia="標楷體"/>
          <w:color w:val="000000" w:themeColor="text1"/>
        </w:rPr>
        <w:t xml:space="preserve">    </w:t>
      </w:r>
      <w:r w:rsidRPr="00E715B7">
        <w:rPr>
          <w:rFonts w:eastAsia="標楷體"/>
          <w:color w:val="000000" w:themeColor="text1"/>
        </w:rPr>
        <w:t>機：</w:t>
      </w:r>
      <w:r w:rsidRPr="00E715B7">
        <w:rPr>
          <w:rFonts w:eastAsia="標楷體"/>
          <w:color w:val="000000" w:themeColor="text1"/>
        </w:rPr>
        <w:t>36310</w:t>
      </w:r>
    </w:p>
    <w:p w:rsidR="00A462C8" w:rsidRPr="00E715B7" w:rsidRDefault="00A462C8" w:rsidP="00541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</w:p>
    <w:p w:rsidR="00A462C8" w:rsidRPr="00E715B7" w:rsidRDefault="00A462C8" w:rsidP="00A46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開課說明：</w:t>
      </w:r>
    </w:p>
    <w:p w:rsidR="00A462C8" w:rsidRPr="00E715B7" w:rsidRDefault="00A462C8" w:rsidP="00A46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一、此課程實際上課時間調整為</w:t>
      </w:r>
      <w:r w:rsidR="00D230C3" w:rsidRPr="00E715B7">
        <w:rPr>
          <w:rFonts w:eastAsia="標楷體"/>
          <w:color w:val="000000" w:themeColor="text1"/>
        </w:rPr>
        <w:t>週四</w:t>
      </w:r>
      <w:r w:rsidR="00D230C3" w:rsidRPr="00E715B7">
        <w:rPr>
          <w:rFonts w:eastAsia="標楷體"/>
          <w:color w:val="000000" w:themeColor="text1"/>
        </w:rPr>
        <w:t>14:10—17:00p.m</w:t>
      </w:r>
      <w:r w:rsidRPr="00E715B7">
        <w:rPr>
          <w:rFonts w:eastAsia="標楷體"/>
          <w:color w:val="000000" w:themeColor="text1"/>
        </w:rPr>
        <w:t xml:space="preserve">，期望促進修課學生的　　</w:t>
      </w:r>
    </w:p>
    <w:p w:rsidR="00A462C8" w:rsidRPr="00E715B7" w:rsidRDefault="00A462C8" w:rsidP="00A46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　　有效學習，因此，請同學務必注意選課時段與實際上課時間是有所不同的。</w:t>
      </w:r>
    </w:p>
    <w:p w:rsidR="009D285A" w:rsidRPr="00E715B7" w:rsidRDefault="00A462C8" w:rsidP="009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distribute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二、這門課程相當著重於團體動力的體驗，希望同學能透過團體經驗</w:t>
      </w:r>
      <w:r w:rsidR="009D285A" w:rsidRPr="00E715B7">
        <w:rPr>
          <w:rFonts w:eastAsia="標楷體"/>
          <w:color w:val="000000" w:themeColor="text1"/>
        </w:rPr>
        <w:t>增進</w:t>
      </w:r>
      <w:r w:rsidRPr="00E715B7">
        <w:rPr>
          <w:rFonts w:eastAsia="標楷體"/>
          <w:color w:val="000000" w:themeColor="text1"/>
        </w:rPr>
        <w:t>學習</w:t>
      </w:r>
      <w:r w:rsidR="009D285A" w:rsidRPr="00E715B7">
        <w:rPr>
          <w:rFonts w:eastAsia="標楷體"/>
          <w:color w:val="000000" w:themeColor="text1"/>
        </w:rPr>
        <w:t>成</w:t>
      </w:r>
    </w:p>
    <w:p w:rsidR="009D285A" w:rsidRPr="00E715B7" w:rsidRDefault="009D285A" w:rsidP="009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distribute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　　效</w:t>
      </w:r>
      <w:r w:rsidR="00A462C8" w:rsidRPr="00E715B7">
        <w:rPr>
          <w:rFonts w:eastAsia="標楷體"/>
          <w:color w:val="000000" w:themeColor="text1"/>
        </w:rPr>
        <w:t>。因而，授課過程中每位同學都會有不同機會扮演各類型的案主，以及練</w:t>
      </w:r>
    </w:p>
    <w:p w:rsidR="009D285A" w:rsidRPr="00E715B7" w:rsidRDefault="009D285A" w:rsidP="009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distribute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　　</w:t>
      </w:r>
      <w:r w:rsidR="00A462C8" w:rsidRPr="00E715B7">
        <w:rPr>
          <w:rFonts w:eastAsia="標楷體"/>
          <w:color w:val="000000" w:themeColor="text1"/>
        </w:rPr>
        <w:t>習實踐團體領導者的角色與討論分享。選課時，請同學事先考量自己的特</w:t>
      </w:r>
    </w:p>
    <w:p w:rsidR="00A462C8" w:rsidRPr="00E715B7" w:rsidRDefault="009D285A" w:rsidP="00A46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　　</w:t>
      </w:r>
      <w:r w:rsidR="00A462C8" w:rsidRPr="00E715B7">
        <w:rPr>
          <w:rFonts w:eastAsia="標楷體"/>
          <w:color w:val="000000" w:themeColor="text1"/>
        </w:rPr>
        <w:t>質，以及是否準備好面對學習的挑戰。</w:t>
      </w:r>
    </w:p>
    <w:p w:rsidR="006821CC" w:rsidRPr="00E715B7" w:rsidRDefault="00A462C8" w:rsidP="00B0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三、</w:t>
      </w:r>
      <w:r w:rsidR="005272AD" w:rsidRPr="00E715B7">
        <w:rPr>
          <w:rFonts w:eastAsia="標楷體"/>
          <w:color w:val="000000" w:themeColor="text1"/>
        </w:rPr>
        <w:t>限犯防系大二</w:t>
      </w:r>
      <w:r w:rsidR="00B071A8" w:rsidRPr="00E715B7">
        <w:rPr>
          <w:rFonts w:eastAsia="標楷體"/>
          <w:color w:val="000000" w:themeColor="text1"/>
        </w:rPr>
        <w:t>至大四</w:t>
      </w:r>
      <w:r w:rsidR="005272AD" w:rsidRPr="00E715B7">
        <w:rPr>
          <w:rFonts w:eastAsia="標楷體"/>
          <w:color w:val="000000" w:themeColor="text1"/>
        </w:rPr>
        <w:t>，且</w:t>
      </w:r>
      <w:r w:rsidR="006821CC" w:rsidRPr="00E715B7">
        <w:rPr>
          <w:rFonts w:eastAsia="標楷體"/>
          <w:color w:val="000000" w:themeColor="text1"/>
        </w:rPr>
        <w:t>有</w:t>
      </w:r>
      <w:r w:rsidR="005272AD" w:rsidRPr="00E715B7">
        <w:rPr>
          <w:rFonts w:eastAsia="標楷體"/>
          <w:color w:val="000000" w:themeColor="text1"/>
        </w:rPr>
        <w:t>先修科目</w:t>
      </w:r>
      <w:r w:rsidR="00B071A8" w:rsidRPr="00E715B7">
        <w:rPr>
          <w:rFonts w:eastAsia="標楷體"/>
          <w:color w:val="000000" w:themeColor="text1"/>
        </w:rPr>
        <w:t>「</w:t>
      </w:r>
      <w:r w:rsidR="005272AD" w:rsidRPr="00E715B7">
        <w:rPr>
          <w:rFonts w:eastAsia="標楷體"/>
          <w:color w:val="000000" w:themeColor="text1"/>
        </w:rPr>
        <w:t>社會工作</w:t>
      </w:r>
      <w:r w:rsidR="00B071A8" w:rsidRPr="00E715B7">
        <w:rPr>
          <w:rFonts w:eastAsia="標楷體"/>
          <w:color w:val="000000" w:themeColor="text1"/>
        </w:rPr>
        <w:t>」</w:t>
      </w:r>
      <w:r w:rsidR="005272AD" w:rsidRPr="00E715B7">
        <w:rPr>
          <w:rFonts w:eastAsia="標楷體"/>
          <w:color w:val="000000" w:themeColor="text1"/>
        </w:rPr>
        <w:t>、</w:t>
      </w:r>
      <w:r w:rsidR="00B071A8" w:rsidRPr="00E715B7">
        <w:rPr>
          <w:rFonts w:eastAsia="標楷體"/>
          <w:color w:val="000000" w:themeColor="text1"/>
        </w:rPr>
        <w:t>「社會工作助人歷程與技</w:t>
      </w:r>
    </w:p>
    <w:p w:rsidR="006821CC" w:rsidRPr="00E715B7" w:rsidRDefault="006821CC" w:rsidP="00B0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    </w:t>
      </w:r>
      <w:r w:rsidR="00B071A8" w:rsidRPr="00E715B7">
        <w:rPr>
          <w:rFonts w:eastAsia="標楷體"/>
          <w:color w:val="000000" w:themeColor="text1"/>
        </w:rPr>
        <w:t>巧」或「閱讀治療」</w:t>
      </w:r>
      <w:r w:rsidR="005272AD" w:rsidRPr="00E715B7">
        <w:rPr>
          <w:rFonts w:eastAsia="標楷體"/>
          <w:color w:val="000000" w:themeColor="text1"/>
        </w:rPr>
        <w:t>。</w:t>
      </w:r>
      <w:r w:rsidR="00B071A8" w:rsidRPr="00E715B7">
        <w:rPr>
          <w:rFonts w:eastAsia="標楷體"/>
          <w:color w:val="000000" w:themeColor="text1"/>
        </w:rPr>
        <w:t>雙主修犯防者必須已修畢</w:t>
      </w:r>
      <w:r w:rsidR="00B071A8" w:rsidRPr="00E715B7">
        <w:rPr>
          <w:rFonts w:eastAsia="標楷體"/>
          <w:color w:val="000000" w:themeColor="text1"/>
        </w:rPr>
        <w:t>先修科目</w:t>
      </w:r>
      <w:r w:rsidR="00B071A8" w:rsidRPr="00E715B7">
        <w:rPr>
          <w:rFonts w:eastAsia="標楷體"/>
          <w:color w:val="000000" w:themeColor="text1"/>
        </w:rPr>
        <w:t>「社會工作」、「社</w:t>
      </w:r>
    </w:p>
    <w:p w:rsidR="005272AD" w:rsidRPr="00E715B7" w:rsidRDefault="006821CC" w:rsidP="00B07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    </w:t>
      </w:r>
      <w:r w:rsidR="00B071A8" w:rsidRPr="00E715B7">
        <w:rPr>
          <w:rFonts w:eastAsia="標楷體"/>
          <w:color w:val="000000" w:themeColor="text1"/>
        </w:rPr>
        <w:t>會工作助人歷程與技巧」或「閱讀治療」。</w:t>
      </w:r>
    </w:p>
    <w:p w:rsidR="00A462C8" w:rsidRPr="00E715B7" w:rsidRDefault="005272AD" w:rsidP="0052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四、</w:t>
      </w:r>
      <w:r w:rsidR="00A462C8" w:rsidRPr="00E715B7">
        <w:rPr>
          <w:rFonts w:eastAsia="標楷體"/>
          <w:color w:val="000000" w:themeColor="text1"/>
        </w:rPr>
        <w:t>第一次上課時間為週四</w:t>
      </w:r>
      <w:r w:rsidR="00A462C8" w:rsidRPr="00E715B7">
        <w:rPr>
          <w:rFonts w:eastAsia="標楷體"/>
          <w:color w:val="000000" w:themeColor="text1"/>
        </w:rPr>
        <w:t>14:10p.m.</w:t>
      </w:r>
    </w:p>
    <w:p w:rsidR="00FB288A" w:rsidRPr="00E715B7" w:rsidRDefault="005272AD" w:rsidP="0052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五</w:t>
      </w:r>
      <w:r w:rsidR="00A462C8" w:rsidRPr="00E715B7">
        <w:rPr>
          <w:rFonts w:eastAsia="標楷體"/>
          <w:color w:val="000000" w:themeColor="text1"/>
        </w:rPr>
        <w:t>、未出席第一次上課者不得選課</w:t>
      </w:r>
    </w:p>
    <w:p w:rsidR="00280DEF" w:rsidRPr="00E715B7" w:rsidRDefault="00280DEF" w:rsidP="00280DEF">
      <w:pPr>
        <w:pStyle w:val="ab"/>
        <w:ind w:leftChars="0"/>
        <w:jc w:val="both"/>
        <w:rPr>
          <w:rFonts w:eastAsia="標楷體"/>
          <w:color w:val="000000" w:themeColor="text1"/>
        </w:rPr>
      </w:pPr>
    </w:p>
    <w:p w:rsidR="009C7DAB" w:rsidRPr="00E715B7" w:rsidRDefault="009C7DAB" w:rsidP="00116863">
      <w:pPr>
        <w:rPr>
          <w:rFonts w:eastAsia="標楷體"/>
          <w:color w:val="000000" w:themeColor="text1"/>
          <w:sz w:val="28"/>
          <w:szCs w:val="28"/>
        </w:rPr>
      </w:pPr>
    </w:p>
    <w:p w:rsidR="00DF2AA4" w:rsidRPr="00E715B7" w:rsidRDefault="00DF2AA4" w:rsidP="00374AFC">
      <w:pPr>
        <w:spacing w:line="360" w:lineRule="auto"/>
        <w:rPr>
          <w:rFonts w:eastAsia="標楷體"/>
          <w:b/>
          <w:color w:val="000000" w:themeColor="text1"/>
        </w:rPr>
      </w:pPr>
      <w:r w:rsidRPr="00E715B7">
        <w:rPr>
          <w:rFonts w:eastAsia="標楷體"/>
          <w:b/>
          <w:color w:val="000000" w:themeColor="text1"/>
        </w:rPr>
        <w:t>壹、課程目標</w:t>
      </w:r>
    </w:p>
    <w:p w:rsidR="00DF2AA4" w:rsidRPr="00E715B7" w:rsidRDefault="00AB6FC4" w:rsidP="00374AFC">
      <w:pPr>
        <w:spacing w:line="360" w:lineRule="auto"/>
        <w:ind w:firstLineChars="200" w:firstLine="480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課程之</w:t>
      </w:r>
      <w:r w:rsidR="00DF2AA4" w:rsidRPr="00E715B7">
        <w:rPr>
          <w:rFonts w:eastAsia="標楷體"/>
          <w:color w:val="000000" w:themeColor="text1"/>
        </w:rPr>
        <w:t>主要目的在</w:t>
      </w:r>
      <w:r w:rsidR="003F1C39" w:rsidRPr="00E715B7">
        <w:rPr>
          <w:rFonts w:eastAsia="標楷體"/>
          <w:color w:val="000000" w:themeColor="text1"/>
        </w:rPr>
        <w:t>於</w:t>
      </w:r>
      <w:r w:rsidR="00DF2AA4" w:rsidRPr="00E715B7">
        <w:rPr>
          <w:rFonts w:eastAsia="標楷體"/>
          <w:color w:val="000000" w:themeColor="text1"/>
        </w:rPr>
        <w:t>介紹社會團體工作的</w:t>
      </w:r>
      <w:r w:rsidR="004574DE" w:rsidRPr="00E715B7">
        <w:rPr>
          <w:rFonts w:eastAsia="標楷體"/>
          <w:color w:val="000000" w:themeColor="text1"/>
        </w:rPr>
        <w:t>團體動力基本概念</w:t>
      </w:r>
      <w:r w:rsidR="00DF2AA4" w:rsidRPr="00E715B7">
        <w:rPr>
          <w:rFonts w:eastAsia="標楷體"/>
          <w:color w:val="000000" w:themeColor="text1"/>
        </w:rPr>
        <w:t>，以及培養學生對團體動力之敏察力和</w:t>
      </w:r>
      <w:r w:rsidRPr="00E715B7">
        <w:rPr>
          <w:rFonts w:eastAsia="標楷體"/>
          <w:color w:val="000000" w:themeColor="text1"/>
        </w:rPr>
        <w:t>領導</w:t>
      </w:r>
      <w:r w:rsidR="00DF2AA4" w:rsidRPr="00E715B7">
        <w:rPr>
          <w:rFonts w:eastAsia="標楷體"/>
          <w:color w:val="000000" w:themeColor="text1"/>
        </w:rPr>
        <w:t>能力，期能奠定學生在未來從事</w:t>
      </w:r>
      <w:r w:rsidR="004574DE" w:rsidRPr="00E715B7">
        <w:rPr>
          <w:rFonts w:eastAsia="標楷體"/>
          <w:color w:val="000000" w:themeColor="text1"/>
        </w:rPr>
        <w:t>社會</w:t>
      </w:r>
      <w:r w:rsidR="00DF2AA4" w:rsidRPr="00E715B7">
        <w:rPr>
          <w:rFonts w:eastAsia="標楷體"/>
          <w:color w:val="000000" w:themeColor="text1"/>
        </w:rPr>
        <w:t>團體工作</w:t>
      </w:r>
      <w:r w:rsidR="00A36D4B" w:rsidRPr="00E715B7">
        <w:rPr>
          <w:rFonts w:eastAsia="標楷體"/>
          <w:color w:val="000000" w:themeColor="text1"/>
        </w:rPr>
        <w:t>之</w:t>
      </w:r>
      <w:r w:rsidR="00DF2AA4" w:rsidRPr="00E715B7">
        <w:rPr>
          <w:rFonts w:eastAsia="標楷體"/>
          <w:color w:val="000000" w:themeColor="text1"/>
        </w:rPr>
        <w:t>基礎。</w:t>
      </w:r>
      <w:r w:rsidR="003F1C39" w:rsidRPr="00E715B7">
        <w:rPr>
          <w:rFonts w:eastAsia="標楷體"/>
          <w:color w:val="000000" w:themeColor="text1"/>
        </w:rPr>
        <w:t>此</w:t>
      </w:r>
      <w:r w:rsidR="008C329E" w:rsidRPr="00E715B7">
        <w:rPr>
          <w:rFonts w:eastAsia="標楷體"/>
          <w:color w:val="000000" w:themeColor="text1"/>
        </w:rPr>
        <w:t>課程</w:t>
      </w:r>
      <w:r w:rsidR="00486072" w:rsidRPr="00E715B7">
        <w:rPr>
          <w:rFonts w:eastAsia="標楷體"/>
          <w:color w:val="000000" w:themeColor="text1"/>
        </w:rPr>
        <w:t>之</w:t>
      </w:r>
      <w:r w:rsidR="008C329E" w:rsidRPr="00E715B7">
        <w:rPr>
          <w:rFonts w:eastAsia="標楷體"/>
          <w:color w:val="000000" w:themeColor="text1"/>
        </w:rPr>
        <w:t>核心能力</w:t>
      </w:r>
      <w:r w:rsidR="00535643" w:rsidRPr="00E715B7">
        <w:rPr>
          <w:rFonts w:eastAsia="標楷體"/>
          <w:color w:val="000000" w:themeColor="text1"/>
        </w:rPr>
        <w:t>，包含</w:t>
      </w:r>
      <w:r w:rsidR="008C329E" w:rsidRPr="00E715B7">
        <w:rPr>
          <w:rFonts w:eastAsia="標楷體"/>
          <w:color w:val="000000" w:themeColor="text1"/>
        </w:rPr>
        <w:t>：自我覺察、</w:t>
      </w:r>
      <w:r w:rsidRPr="00E715B7">
        <w:rPr>
          <w:rFonts w:eastAsia="標楷體"/>
          <w:color w:val="000000" w:themeColor="text1"/>
        </w:rPr>
        <w:t>社會團體</w:t>
      </w:r>
      <w:r w:rsidR="007B52F1" w:rsidRPr="00E715B7">
        <w:rPr>
          <w:rFonts w:eastAsia="標楷體"/>
          <w:color w:val="000000" w:themeColor="text1"/>
        </w:rPr>
        <w:t>工作技巧與</w:t>
      </w:r>
      <w:r w:rsidR="008C329E" w:rsidRPr="00E715B7">
        <w:rPr>
          <w:rFonts w:eastAsia="標楷體"/>
          <w:color w:val="000000" w:themeColor="text1"/>
        </w:rPr>
        <w:t>團體領導</w:t>
      </w:r>
      <w:r w:rsidR="004574DE" w:rsidRPr="00E715B7">
        <w:rPr>
          <w:rFonts w:eastAsia="標楷體"/>
          <w:color w:val="000000" w:themeColor="text1"/>
        </w:rPr>
        <w:t>能力</w:t>
      </w:r>
      <w:r w:rsidR="00535643" w:rsidRPr="00E715B7">
        <w:rPr>
          <w:rFonts w:eastAsia="標楷體"/>
          <w:color w:val="000000" w:themeColor="text1"/>
        </w:rPr>
        <w:t>。</w:t>
      </w:r>
    </w:p>
    <w:p w:rsidR="00B94448" w:rsidRPr="00E715B7" w:rsidRDefault="00B94448">
      <w:pPr>
        <w:widowControl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br w:type="page"/>
      </w:r>
    </w:p>
    <w:p w:rsidR="00551D58" w:rsidRPr="00E715B7" w:rsidRDefault="00551D58" w:rsidP="00374AFC">
      <w:pPr>
        <w:spacing w:line="360" w:lineRule="auto"/>
        <w:ind w:firstLineChars="200" w:firstLine="480"/>
        <w:rPr>
          <w:rFonts w:eastAsia="標楷體"/>
          <w:color w:val="000000" w:themeColor="text1"/>
        </w:rPr>
      </w:pPr>
    </w:p>
    <w:p w:rsidR="00DF2AA4" w:rsidRPr="00E715B7" w:rsidRDefault="00DF2AA4" w:rsidP="00374AFC">
      <w:pPr>
        <w:spacing w:line="360" w:lineRule="auto"/>
        <w:rPr>
          <w:rFonts w:eastAsia="標楷體"/>
          <w:b/>
          <w:color w:val="000000" w:themeColor="text1"/>
        </w:rPr>
      </w:pPr>
      <w:r w:rsidRPr="00E715B7">
        <w:rPr>
          <w:rFonts w:eastAsia="標楷體"/>
          <w:b/>
          <w:color w:val="000000" w:themeColor="text1"/>
        </w:rPr>
        <w:t>貳、課程內容</w:t>
      </w:r>
    </w:p>
    <w:tbl>
      <w:tblPr>
        <w:tblW w:w="7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951"/>
        <w:gridCol w:w="2222"/>
        <w:gridCol w:w="3578"/>
      </w:tblGrid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週次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課程內容與進度</w:t>
            </w:r>
          </w:p>
        </w:tc>
        <w:tc>
          <w:tcPr>
            <w:tcW w:w="3578" w:type="dxa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閱讀章節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9/1</w:t>
            </w:r>
            <w:r w:rsidR="00633861" w:rsidRPr="00E715B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課程簡介</w:t>
            </w:r>
          </w:p>
        </w:tc>
        <w:tc>
          <w:tcPr>
            <w:tcW w:w="3578" w:type="dxa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</w:p>
        </w:tc>
      </w:tr>
      <w:tr w:rsidR="0091755D" w:rsidRPr="00E715B7" w:rsidTr="008F3048">
        <w:tc>
          <w:tcPr>
            <w:tcW w:w="717" w:type="dxa"/>
            <w:shd w:val="clear" w:color="auto" w:fill="auto"/>
            <w:vAlign w:val="center"/>
          </w:tcPr>
          <w:p w:rsidR="008F3048" w:rsidRPr="00E715B7" w:rsidRDefault="008F3048" w:rsidP="00E23032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9/1</w:t>
            </w:r>
            <w:r w:rsidR="00633861" w:rsidRPr="00E715B7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F3048" w:rsidRPr="00E715B7" w:rsidRDefault="008F3048" w:rsidP="00815C59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社會團體工作概論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第一章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9/2</w:t>
            </w:r>
            <w:r w:rsidR="00633861" w:rsidRPr="00E715B7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F3048" w:rsidRPr="00E715B7" w:rsidRDefault="008F3048" w:rsidP="00A6552F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社會團體工作理論</w:t>
            </w:r>
          </w:p>
        </w:tc>
        <w:tc>
          <w:tcPr>
            <w:tcW w:w="3578" w:type="dxa"/>
          </w:tcPr>
          <w:p w:rsidR="008F3048" w:rsidRPr="00E715B7" w:rsidRDefault="008F3048" w:rsidP="00A6552F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第二章</w:t>
            </w:r>
          </w:p>
        </w:tc>
      </w:tr>
      <w:tr w:rsidR="0091755D" w:rsidRPr="00E715B7" w:rsidTr="008F3048">
        <w:trPr>
          <w:trHeight w:val="345"/>
        </w:trPr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10/</w:t>
            </w:r>
            <w:r w:rsidR="00633861" w:rsidRPr="00E715B7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F3048" w:rsidRPr="00E715B7" w:rsidRDefault="008F3048" w:rsidP="00815C59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社會團體工作理論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jc w:val="both"/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第二章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b/>
                <w:color w:val="000000" w:themeColor="text1"/>
              </w:rPr>
            </w:pPr>
            <w:r w:rsidRPr="00E715B7">
              <w:rPr>
                <w:rFonts w:eastAsia="標楷體"/>
                <w:b/>
                <w:color w:val="000000" w:themeColor="text1"/>
              </w:rPr>
              <w:t>5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10/</w:t>
            </w:r>
            <w:r w:rsidR="00633861" w:rsidRPr="00E715B7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團體動力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第三章與講義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b/>
                <w:color w:val="000000" w:themeColor="text1"/>
              </w:rPr>
            </w:pPr>
            <w:r w:rsidRPr="00E715B7">
              <w:rPr>
                <w:rFonts w:eastAsia="標楷體"/>
                <w:b/>
                <w:color w:val="000000" w:themeColor="text1"/>
              </w:rPr>
              <w:t>6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10/1</w:t>
            </w:r>
            <w:r w:rsidR="00633861" w:rsidRPr="00E715B7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團體動力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rPr>
                <w:rFonts w:eastAsia="標楷體"/>
                <w:b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第三章與講義、委員會團體演練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10/2</w:t>
            </w:r>
            <w:r w:rsidR="00633861" w:rsidRPr="00E715B7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領導</w:t>
            </w:r>
          </w:p>
        </w:tc>
        <w:tc>
          <w:tcPr>
            <w:tcW w:w="3578" w:type="dxa"/>
          </w:tcPr>
          <w:p w:rsidR="008F3048" w:rsidRPr="00E715B7" w:rsidRDefault="008F3048" w:rsidP="00E9321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第四章與講義、青少年情緒管理團體</w:t>
            </w:r>
          </w:p>
        </w:tc>
      </w:tr>
      <w:tr w:rsidR="0091755D" w:rsidRPr="00E715B7" w:rsidTr="008F3048">
        <w:trPr>
          <w:trHeight w:val="455"/>
        </w:trPr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10/3</w:t>
            </w:r>
            <w:r w:rsidR="00633861" w:rsidRPr="00E715B7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領導與文化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第五章、新移民婚暴女性團體</w:t>
            </w:r>
          </w:p>
        </w:tc>
      </w:tr>
      <w:tr w:rsidR="0091755D" w:rsidRPr="00E715B7" w:rsidTr="008F3048">
        <w:trPr>
          <w:trHeight w:val="359"/>
        </w:trPr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11/</w:t>
            </w:r>
            <w:r w:rsidR="00633861" w:rsidRPr="00E715B7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b/>
                <w:color w:val="000000" w:themeColor="text1"/>
                <w:sz w:val="22"/>
                <w:szCs w:val="22"/>
              </w:rPr>
              <w:t>1. 9:10AM</w:t>
            </w:r>
            <w:r w:rsidRPr="00E715B7">
              <w:rPr>
                <w:rFonts w:eastAsia="標楷體"/>
                <w:b/>
                <w:color w:val="000000" w:themeColor="text1"/>
                <w:sz w:val="22"/>
                <w:szCs w:val="22"/>
              </w:rPr>
              <w:t>繳交期中考報告</w:t>
            </w:r>
          </w:p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2.</w:t>
            </w: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團體計畫階段、方案設計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  <w:p w:rsidR="008F3048" w:rsidRPr="00E715B7" w:rsidRDefault="008F3048" w:rsidP="002E5094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第六章</w:t>
            </w: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 xml:space="preserve"> </w:t>
            </w: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團體方案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11/</w:t>
            </w:r>
            <w:r w:rsidR="00633861" w:rsidRPr="00E715B7">
              <w:rPr>
                <w:rFonts w:eastAsia="標楷體"/>
                <w:color w:val="000000" w:themeColor="text1"/>
              </w:rPr>
              <w:t>13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開始階段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第七章、曝險少年團體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11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11/2</w:t>
            </w:r>
            <w:r w:rsidR="00633861" w:rsidRPr="00E715B7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團體預估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第八章、憂鬱症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11/2</w:t>
            </w:r>
            <w:r w:rsidR="00633861" w:rsidRPr="00E715B7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處遇團體：基本方法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第九章、精神疾患低功能治療團體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13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12/</w:t>
            </w:r>
            <w:r w:rsidR="00633861" w:rsidRPr="00E715B7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處遇團體：特殊方法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第十章、精神疾患高功能治療團體住民團體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14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12/1</w:t>
            </w:r>
            <w:r w:rsidR="00633861" w:rsidRPr="00E715B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任務團體：基本方法</w:t>
            </w:r>
          </w:p>
        </w:tc>
        <w:tc>
          <w:tcPr>
            <w:tcW w:w="3578" w:type="dxa"/>
          </w:tcPr>
          <w:p w:rsidR="008F3048" w:rsidRPr="00E715B7" w:rsidRDefault="008F3048" w:rsidP="00B17ADD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第十一章、精神疾病患者的康復之家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15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12/1</w:t>
            </w:r>
            <w:r w:rsidR="00633861" w:rsidRPr="00E715B7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任務團體：特殊方法</w:t>
            </w:r>
          </w:p>
        </w:tc>
        <w:tc>
          <w:tcPr>
            <w:tcW w:w="3578" w:type="dxa"/>
          </w:tcPr>
          <w:p w:rsidR="008F3048" w:rsidRPr="00E715B7" w:rsidRDefault="008F3048" w:rsidP="00F33EAD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第十二章、監獄受刑人團體</w:t>
            </w: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16</w:t>
            </w:r>
          </w:p>
        </w:tc>
        <w:tc>
          <w:tcPr>
            <w:tcW w:w="951" w:type="dxa"/>
          </w:tcPr>
          <w:p w:rsidR="008F3048" w:rsidRPr="00E715B7" w:rsidRDefault="008F3048" w:rsidP="00633861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12/2</w:t>
            </w:r>
            <w:r w:rsidR="00633861" w:rsidRPr="00E715B7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633861" w:rsidP="00D230C3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行憲紀念日</w:t>
            </w: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91755D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17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1/</w:t>
            </w:r>
            <w:r w:rsidR="00633861" w:rsidRPr="00E715B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633861" w:rsidP="00D230C3">
            <w:pPr>
              <w:spacing w:line="36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15B7">
              <w:rPr>
                <w:rFonts w:eastAsia="標楷體"/>
                <w:color w:val="000000" w:themeColor="text1"/>
                <w:sz w:val="22"/>
                <w:szCs w:val="22"/>
              </w:rPr>
              <w:t>元旦</w:t>
            </w:r>
          </w:p>
        </w:tc>
        <w:tc>
          <w:tcPr>
            <w:tcW w:w="3578" w:type="dxa"/>
          </w:tcPr>
          <w:p w:rsidR="008F3048" w:rsidRPr="00E715B7" w:rsidRDefault="008F3048" w:rsidP="00815C59">
            <w:pPr>
              <w:spacing w:line="360" w:lineRule="atLeast"/>
              <w:rPr>
                <w:rFonts w:eastAsia="標楷體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8F3048" w:rsidRPr="00E715B7" w:rsidTr="008F3048">
        <w:tc>
          <w:tcPr>
            <w:tcW w:w="717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b/>
                <w:color w:val="000000" w:themeColor="text1"/>
              </w:rPr>
            </w:pPr>
            <w:r w:rsidRPr="00E715B7">
              <w:rPr>
                <w:rFonts w:eastAsia="標楷體"/>
                <w:b/>
                <w:color w:val="000000" w:themeColor="text1"/>
              </w:rPr>
              <w:t>18</w:t>
            </w:r>
          </w:p>
        </w:tc>
        <w:tc>
          <w:tcPr>
            <w:tcW w:w="951" w:type="dxa"/>
          </w:tcPr>
          <w:p w:rsidR="008F3048" w:rsidRPr="00E715B7" w:rsidRDefault="008F3048" w:rsidP="00F52E5F">
            <w:pPr>
              <w:rPr>
                <w:rFonts w:eastAsia="標楷體"/>
                <w:color w:val="000000" w:themeColor="text1"/>
              </w:rPr>
            </w:pPr>
            <w:r w:rsidRPr="00E715B7">
              <w:rPr>
                <w:rFonts w:eastAsia="標楷體"/>
                <w:color w:val="000000" w:themeColor="text1"/>
              </w:rPr>
              <w:t>1/9</w:t>
            </w:r>
          </w:p>
        </w:tc>
        <w:tc>
          <w:tcPr>
            <w:tcW w:w="2222" w:type="dxa"/>
            <w:shd w:val="clear" w:color="auto" w:fill="auto"/>
          </w:tcPr>
          <w:p w:rsidR="008F3048" w:rsidRPr="00E715B7" w:rsidRDefault="008F3048" w:rsidP="00E23032">
            <w:pPr>
              <w:rPr>
                <w:rFonts w:eastAsia="標楷體"/>
                <w:b/>
                <w:color w:val="000000" w:themeColor="text1"/>
              </w:rPr>
            </w:pPr>
            <w:r w:rsidRPr="00E715B7">
              <w:rPr>
                <w:rFonts w:eastAsia="標楷體"/>
                <w:b/>
                <w:color w:val="000000" w:themeColor="text1"/>
              </w:rPr>
              <w:t>期末考週</w:t>
            </w:r>
          </w:p>
        </w:tc>
        <w:tc>
          <w:tcPr>
            <w:tcW w:w="3578" w:type="dxa"/>
          </w:tcPr>
          <w:p w:rsidR="008F3048" w:rsidRPr="00E715B7" w:rsidRDefault="008F3048" w:rsidP="00F33EAD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551D58" w:rsidRPr="00E715B7" w:rsidRDefault="00551D58" w:rsidP="00980C3D">
      <w:pPr>
        <w:rPr>
          <w:rFonts w:eastAsia="標楷體"/>
          <w:b/>
          <w:color w:val="000000" w:themeColor="text1"/>
        </w:rPr>
      </w:pPr>
    </w:p>
    <w:p w:rsidR="00980C3D" w:rsidRPr="00E715B7" w:rsidRDefault="00E5302C" w:rsidP="00551D58">
      <w:pPr>
        <w:spacing w:line="480" w:lineRule="auto"/>
        <w:rPr>
          <w:rFonts w:eastAsia="標楷體"/>
          <w:b/>
          <w:color w:val="000000" w:themeColor="text1"/>
        </w:rPr>
      </w:pPr>
      <w:r w:rsidRPr="00E715B7">
        <w:rPr>
          <w:rFonts w:eastAsia="標楷體"/>
          <w:b/>
          <w:color w:val="000000" w:themeColor="text1"/>
        </w:rPr>
        <w:t>參、</w:t>
      </w:r>
      <w:r w:rsidR="00980C3D" w:rsidRPr="00E715B7">
        <w:rPr>
          <w:rFonts w:eastAsia="標楷體"/>
          <w:b/>
          <w:color w:val="000000" w:themeColor="text1"/>
        </w:rPr>
        <w:t>教材</w:t>
      </w:r>
    </w:p>
    <w:p w:rsidR="00980C3D" w:rsidRPr="00E715B7" w:rsidRDefault="00980C3D" w:rsidP="00E23032">
      <w:pPr>
        <w:spacing w:line="240" w:lineRule="exact"/>
        <w:ind w:left="360" w:hangingChars="150" w:hanging="360"/>
        <w:rPr>
          <w:rStyle w:val="ac"/>
          <w:rFonts w:eastAsia="標楷體"/>
          <w:color w:val="000000" w:themeColor="text1"/>
        </w:rPr>
      </w:pPr>
      <w:r w:rsidRPr="00E715B7">
        <w:rPr>
          <w:rStyle w:val="ac"/>
          <w:rFonts w:eastAsia="標楷體"/>
          <w:color w:val="000000" w:themeColor="text1"/>
        </w:rPr>
        <w:t>莫黎黎</w:t>
      </w:r>
      <w:r w:rsidRPr="00E715B7">
        <w:rPr>
          <w:rStyle w:val="ac"/>
          <w:rFonts w:eastAsia="標楷體"/>
          <w:color w:val="000000" w:themeColor="text1"/>
        </w:rPr>
        <w:t>(</w:t>
      </w:r>
      <w:r w:rsidRPr="00E715B7">
        <w:rPr>
          <w:rStyle w:val="ac"/>
          <w:rFonts w:eastAsia="標楷體"/>
          <w:color w:val="000000" w:themeColor="text1"/>
        </w:rPr>
        <w:t>譯</w:t>
      </w:r>
      <w:r w:rsidRPr="00E715B7">
        <w:rPr>
          <w:rStyle w:val="ac"/>
          <w:rFonts w:eastAsia="標楷體"/>
          <w:color w:val="000000" w:themeColor="text1"/>
        </w:rPr>
        <w:t>)</w:t>
      </w:r>
      <w:r w:rsidRPr="00E715B7">
        <w:rPr>
          <w:rStyle w:val="ac"/>
          <w:rFonts w:eastAsia="標楷體"/>
          <w:color w:val="000000" w:themeColor="text1"/>
        </w:rPr>
        <w:t>（</w:t>
      </w:r>
      <w:r w:rsidRPr="00E715B7">
        <w:rPr>
          <w:rStyle w:val="ac"/>
          <w:rFonts w:eastAsia="標楷體"/>
          <w:color w:val="000000" w:themeColor="text1"/>
        </w:rPr>
        <w:t>20</w:t>
      </w:r>
      <w:r w:rsidR="005A2E43" w:rsidRPr="00E715B7">
        <w:rPr>
          <w:rStyle w:val="ac"/>
          <w:rFonts w:eastAsia="標楷體"/>
          <w:color w:val="000000" w:themeColor="text1"/>
        </w:rPr>
        <w:t>23</w:t>
      </w:r>
      <w:r w:rsidRPr="00E715B7">
        <w:rPr>
          <w:rStyle w:val="ac"/>
          <w:rFonts w:eastAsia="標楷體"/>
          <w:color w:val="000000" w:themeColor="text1"/>
        </w:rPr>
        <w:t>）。團體工作實務。雙葉。【譯自</w:t>
      </w:r>
      <w:r w:rsidR="005A2E43" w:rsidRPr="00E715B7">
        <w:rPr>
          <w:rStyle w:val="ac"/>
          <w:rFonts w:eastAsia="標楷體"/>
          <w:color w:val="000000" w:themeColor="text1"/>
        </w:rPr>
        <w:t>Toseland, R. W., &amp; Rivas, R. F. (2021). An introduction to group work practice (9th). Pearson</w:t>
      </w:r>
      <w:r w:rsidRPr="00E715B7">
        <w:rPr>
          <w:rStyle w:val="ac"/>
          <w:rFonts w:eastAsia="標楷體"/>
          <w:color w:val="000000" w:themeColor="text1"/>
        </w:rPr>
        <w:t>.</w:t>
      </w:r>
      <w:r w:rsidRPr="00E715B7">
        <w:rPr>
          <w:rStyle w:val="ac"/>
          <w:rFonts w:eastAsia="標楷體"/>
          <w:color w:val="000000" w:themeColor="text1"/>
        </w:rPr>
        <w:t>】</w:t>
      </w:r>
      <w:r w:rsidRPr="00E715B7">
        <w:rPr>
          <w:rStyle w:val="ac"/>
          <w:rFonts w:eastAsia="標楷體"/>
          <w:color w:val="000000" w:themeColor="text1"/>
        </w:rPr>
        <w:t xml:space="preserve">   </w:t>
      </w:r>
    </w:p>
    <w:p w:rsidR="002B7E24" w:rsidRPr="00E715B7" w:rsidRDefault="008E286B" w:rsidP="00022549">
      <w:pPr>
        <w:pStyle w:val="2"/>
        <w:shd w:val="clear" w:color="auto" w:fill="FFFFFF"/>
        <w:spacing w:before="0" w:beforeAutospacing="0" w:after="0" w:afterAutospacing="0" w:line="240" w:lineRule="exact"/>
        <w:ind w:left="721" w:hangingChars="200" w:hanging="721"/>
        <w:rPr>
          <w:rFonts w:ascii="Times New Roman" w:eastAsia="標楷體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hyperlink r:id="rId9" w:history="1">
        <w:r w:rsidR="002B7E24" w:rsidRPr="00E715B7">
          <w:rPr>
            <w:rStyle w:val="a7"/>
            <w:rFonts w:ascii="Times New Roman" w:eastAsia="標楷體" w:hAnsi="Times New Roman" w:cs="Times New Roman"/>
            <w:b w:val="0"/>
            <w:color w:val="000000" w:themeColor="text1"/>
            <w:sz w:val="24"/>
            <w:szCs w:val="24"/>
            <w:u w:val="none"/>
          </w:rPr>
          <w:t>劉姵君</w:t>
        </w:r>
      </w:hyperlink>
      <w:r w:rsidR="002B7E24"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、</w:t>
      </w:r>
      <w:hyperlink r:id="rId10" w:history="1">
        <w:r w:rsidR="002B7E24" w:rsidRPr="00E715B7">
          <w:rPr>
            <w:rStyle w:val="a7"/>
            <w:rFonts w:ascii="Times New Roman" w:eastAsia="標楷體" w:hAnsi="Times New Roman" w:cs="Times New Roman"/>
            <w:b w:val="0"/>
            <w:color w:val="000000" w:themeColor="text1"/>
            <w:sz w:val="24"/>
            <w:szCs w:val="24"/>
            <w:u w:val="none"/>
          </w:rPr>
          <w:t>于瀟</w:t>
        </w:r>
      </w:hyperlink>
      <w:r w:rsidR="002B7E24"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（譯）（</w:t>
      </w:r>
      <w:r w:rsidR="002B7E24"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2017</w:t>
      </w:r>
      <w:r w:rsidR="002B7E24"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）。</w:t>
      </w:r>
      <w:r w:rsidR="002B7E24" w:rsidRPr="00E715B7">
        <w:rPr>
          <w:rFonts w:ascii="Times New Roman" w:eastAsia="標楷體" w:hAnsi="Times New Roman" w:cs="Times New Roman"/>
          <w:b w:val="0"/>
          <w:i/>
          <w:color w:val="000000" w:themeColor="text1"/>
          <w:sz w:val="24"/>
          <w:szCs w:val="24"/>
        </w:rPr>
        <w:t>社會團體工作：帶領手冊</w:t>
      </w:r>
      <w:r w:rsidR="002B7E24" w:rsidRPr="00E715B7">
        <w:rPr>
          <w:rFonts w:ascii="Times New Roman" w:eastAsia="標楷體" w:hAnsi="Times New Roman" w:cs="Times New Roman"/>
          <w:b w:val="0"/>
          <w:i/>
          <w:color w:val="000000" w:themeColor="text1"/>
          <w:sz w:val="24"/>
          <w:szCs w:val="24"/>
        </w:rPr>
        <w:t xml:space="preserve"> (</w:t>
      </w:r>
      <w:r w:rsidR="002B7E24" w:rsidRPr="00E715B7">
        <w:rPr>
          <w:rFonts w:ascii="Times New Roman" w:eastAsia="標楷體" w:hAnsi="Times New Roman" w:cs="Times New Roman"/>
          <w:b w:val="0"/>
          <w:bCs w:val="0"/>
          <w:i/>
          <w:color w:val="000000" w:themeColor="text1"/>
          <w:sz w:val="24"/>
          <w:szCs w:val="24"/>
        </w:rPr>
        <w:t xml:space="preserve">Groups in social work: </w:t>
      </w:r>
    </w:p>
    <w:p w:rsidR="002B7E24" w:rsidRPr="00E715B7" w:rsidRDefault="002B7E24" w:rsidP="00E23032">
      <w:pPr>
        <w:pStyle w:val="2"/>
        <w:shd w:val="clear" w:color="auto" w:fill="FFFFFF"/>
        <w:spacing w:before="0" w:beforeAutospacing="0" w:after="0" w:afterAutospacing="0" w:line="240" w:lineRule="exact"/>
        <w:ind w:leftChars="200" w:left="480"/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</w:pPr>
      <w:r w:rsidRPr="00E715B7">
        <w:rPr>
          <w:rFonts w:ascii="Times New Roman" w:eastAsia="標楷體" w:hAnsi="Times New Roman" w:cs="Times New Roman"/>
          <w:b w:val="0"/>
          <w:bCs w:val="0"/>
          <w:i/>
          <w:color w:val="000000" w:themeColor="text1"/>
          <w:sz w:val="24"/>
          <w:szCs w:val="24"/>
        </w:rPr>
        <w:t>A workbook</w:t>
      </w:r>
      <w:r w:rsidRPr="00E715B7">
        <w:rPr>
          <w:rFonts w:ascii="Times New Roman" w:eastAsia="標楷體" w:hAnsi="Times New Roman" w:cs="Times New Roman"/>
          <w:b w:val="0"/>
          <w:i/>
          <w:color w:val="000000" w:themeColor="text1"/>
          <w:sz w:val="24"/>
          <w:szCs w:val="24"/>
        </w:rPr>
        <w:t>)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。洪葉。</w:t>
      </w:r>
    </w:p>
    <w:p w:rsidR="001F1A66" w:rsidRPr="00E715B7" w:rsidRDefault="001F1A66" w:rsidP="00E23032">
      <w:pPr>
        <w:pStyle w:val="1"/>
        <w:shd w:val="clear" w:color="auto" w:fill="FFFFFF"/>
        <w:spacing w:before="0" w:beforeAutospacing="0" w:after="0" w:afterAutospacing="0" w:line="240" w:lineRule="exact"/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</w:pP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陳偉任（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2018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）。</w:t>
      </w:r>
      <w:r w:rsidRPr="00E715B7">
        <w:rPr>
          <w:rFonts w:ascii="Times New Roman" w:eastAsia="標楷體" w:hAnsi="Times New Roman" w:cs="Times New Roman"/>
          <w:b w:val="0"/>
          <w:i/>
          <w:color w:val="000000" w:themeColor="text1"/>
          <w:sz w:val="24"/>
          <w:szCs w:val="24"/>
        </w:rPr>
        <w:t>強化動機承諾改變：動機式晤談實務工作手冊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。張老師。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 xml:space="preserve">  </w:t>
      </w:r>
    </w:p>
    <w:p w:rsidR="009F449B" w:rsidRPr="00E715B7" w:rsidRDefault="009F449B" w:rsidP="009F449B">
      <w:pPr>
        <w:pStyle w:val="2"/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</w:pP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曾華源、胡慧嫈（譯）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1998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）。</w:t>
      </w:r>
      <w:r w:rsidRPr="00E715B7">
        <w:rPr>
          <w:rFonts w:ascii="Times New Roman" w:eastAsia="標楷體" w:hAnsi="Times New Roman" w:cs="Times New Roman"/>
          <w:b w:val="0"/>
          <w:i/>
          <w:color w:val="000000" w:themeColor="text1"/>
          <w:sz w:val="24"/>
          <w:szCs w:val="24"/>
        </w:rPr>
        <w:t>團體技巧（</w:t>
      </w:r>
      <w:r w:rsidRPr="00E715B7">
        <w:rPr>
          <w:rFonts w:ascii="Times New Roman" w:eastAsia="標楷體" w:hAnsi="Times New Roman" w:cs="Times New Roman"/>
          <w:b w:val="0"/>
          <w:bCs w:val="0"/>
          <w:i/>
          <w:color w:val="000000" w:themeColor="text1"/>
          <w:sz w:val="24"/>
          <w:szCs w:val="24"/>
        </w:rPr>
        <w:t>Group Techniques</w:t>
      </w:r>
      <w:r w:rsidRPr="00E715B7">
        <w:rPr>
          <w:rFonts w:ascii="Times New Roman" w:eastAsia="標楷體" w:hAnsi="Times New Roman" w:cs="Times New Roman"/>
          <w:b w:val="0"/>
          <w:i/>
          <w:color w:val="000000" w:themeColor="text1"/>
          <w:sz w:val="24"/>
          <w:szCs w:val="24"/>
        </w:rPr>
        <w:t>）。</w:t>
      </w:r>
      <w:r w:rsidRPr="00E715B7">
        <w:rPr>
          <w:rFonts w:ascii="Times New Roman" w:eastAsia="標楷體" w:hAnsi="Times New Roman" w:cs="Times New Roman"/>
          <w:b w:val="0"/>
          <w:color w:val="000000" w:themeColor="text1"/>
          <w:sz w:val="24"/>
          <w:szCs w:val="24"/>
        </w:rPr>
        <w:t>揚智。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王慧君等</w:t>
      </w:r>
      <w:r w:rsidRPr="00E715B7">
        <w:rPr>
          <w:rFonts w:eastAsia="標楷體"/>
          <w:color w:val="000000" w:themeColor="text1"/>
        </w:rPr>
        <w:t>(</w:t>
      </w:r>
      <w:r w:rsidRPr="00E715B7">
        <w:rPr>
          <w:rFonts w:eastAsia="標楷體"/>
          <w:color w:val="000000" w:themeColor="text1"/>
        </w:rPr>
        <w:t>編</w:t>
      </w:r>
      <w:r w:rsidRPr="00E715B7">
        <w:rPr>
          <w:rFonts w:eastAsia="標楷體"/>
          <w:color w:val="000000" w:themeColor="text1"/>
        </w:rPr>
        <w:t>)</w:t>
      </w:r>
      <w:r w:rsidRPr="00E715B7">
        <w:rPr>
          <w:rFonts w:eastAsia="標楷體"/>
          <w:color w:val="000000" w:themeColor="text1"/>
        </w:rPr>
        <w:t>（</w:t>
      </w:r>
      <w:r w:rsidRPr="00E715B7">
        <w:rPr>
          <w:rFonts w:eastAsia="標楷體"/>
          <w:color w:val="000000" w:themeColor="text1"/>
        </w:rPr>
        <w:t>1996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團體領導者訓練實務</w:t>
      </w:r>
      <w:r w:rsidRPr="00E715B7">
        <w:rPr>
          <w:rFonts w:eastAsia="標楷體"/>
          <w:color w:val="000000" w:themeColor="text1"/>
        </w:rPr>
        <w:t>。張老師。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吳武典、洪有義、張德聰（</w:t>
      </w:r>
      <w:r w:rsidRPr="00E715B7">
        <w:rPr>
          <w:rFonts w:eastAsia="標楷體"/>
          <w:color w:val="000000" w:themeColor="text1"/>
        </w:rPr>
        <w:t>2004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團體輔導。</w:t>
      </w:r>
      <w:r w:rsidRPr="00E715B7">
        <w:rPr>
          <w:rFonts w:eastAsia="標楷體"/>
          <w:color w:val="000000" w:themeColor="text1"/>
        </w:rPr>
        <w:t>心理。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林萬億（</w:t>
      </w:r>
      <w:r w:rsidRPr="00E715B7">
        <w:rPr>
          <w:rFonts w:eastAsia="標楷體"/>
          <w:color w:val="000000" w:themeColor="text1"/>
        </w:rPr>
        <w:t>20</w:t>
      </w:r>
      <w:r w:rsidR="00BA0E94" w:rsidRPr="00E715B7">
        <w:rPr>
          <w:rFonts w:eastAsia="標楷體"/>
          <w:color w:val="000000" w:themeColor="text1"/>
        </w:rPr>
        <w:t>24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團體工作</w:t>
      </w:r>
      <w:r w:rsidRPr="00E715B7">
        <w:rPr>
          <w:rFonts w:eastAsia="標楷體"/>
          <w:i/>
          <w:color w:val="000000" w:themeColor="text1"/>
        </w:rPr>
        <w:t xml:space="preserve"> </w:t>
      </w:r>
      <w:r w:rsidRPr="00E715B7">
        <w:rPr>
          <w:rFonts w:eastAsia="標楷體"/>
          <w:i/>
          <w:color w:val="000000" w:themeColor="text1"/>
        </w:rPr>
        <w:t>－</w:t>
      </w:r>
      <w:r w:rsidRPr="00E715B7">
        <w:rPr>
          <w:rFonts w:eastAsia="標楷體"/>
          <w:i/>
          <w:color w:val="000000" w:themeColor="text1"/>
        </w:rPr>
        <w:t xml:space="preserve"> </w:t>
      </w:r>
      <w:r w:rsidRPr="00E715B7">
        <w:rPr>
          <w:rFonts w:eastAsia="標楷體"/>
          <w:i/>
          <w:color w:val="000000" w:themeColor="text1"/>
        </w:rPr>
        <w:t>理論與技術</w:t>
      </w:r>
      <w:r w:rsidRPr="00E715B7">
        <w:rPr>
          <w:rFonts w:eastAsia="標楷體"/>
          <w:color w:val="000000" w:themeColor="text1"/>
        </w:rPr>
        <w:t>。五南。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周玉真（譯）（</w:t>
      </w:r>
      <w:r w:rsidRPr="00E715B7">
        <w:rPr>
          <w:rFonts w:eastAsia="標楷體"/>
          <w:color w:val="000000" w:themeColor="text1"/>
        </w:rPr>
        <w:t>2006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焦點解決團體工作</w:t>
      </w:r>
      <w:r w:rsidRPr="00E715B7">
        <w:rPr>
          <w:rFonts w:eastAsia="標楷體"/>
          <w:color w:val="000000" w:themeColor="text1"/>
        </w:rPr>
        <w:t>。心理。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孫碧霞、劉曉春、邱方晞、曾華源（譯）（</w:t>
      </w:r>
      <w:r w:rsidRPr="00E715B7">
        <w:rPr>
          <w:rFonts w:eastAsia="標楷體"/>
          <w:color w:val="000000" w:themeColor="text1"/>
        </w:rPr>
        <w:t>2000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社會團體工作</w:t>
      </w:r>
      <w:r w:rsidRPr="00E715B7">
        <w:rPr>
          <w:rFonts w:eastAsia="標楷體"/>
          <w:color w:val="000000" w:themeColor="text1"/>
        </w:rPr>
        <w:t>。洪葉。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  <w:spacing w:val="15"/>
          <w:kern w:val="0"/>
        </w:rPr>
      </w:pPr>
      <w:r w:rsidRPr="00E715B7">
        <w:rPr>
          <w:rFonts w:eastAsia="標楷體"/>
          <w:color w:val="000000" w:themeColor="text1"/>
          <w:spacing w:val="15"/>
          <w:kern w:val="0"/>
        </w:rPr>
        <w:t>黃聖桂</w:t>
      </w:r>
      <w:r w:rsidRPr="00E715B7">
        <w:rPr>
          <w:rFonts w:eastAsia="標楷體"/>
          <w:color w:val="000000" w:themeColor="text1"/>
        </w:rPr>
        <w:t>（</w:t>
      </w:r>
      <w:r w:rsidR="00BA0E94" w:rsidRPr="00E715B7">
        <w:rPr>
          <w:rFonts w:eastAsia="標楷體"/>
          <w:color w:val="000000" w:themeColor="text1"/>
        </w:rPr>
        <w:t>2023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  <w:spacing w:val="15"/>
          <w:kern w:val="36"/>
        </w:rPr>
        <w:t>社會團體工作：領導者養成實務</w:t>
      </w:r>
      <w:r w:rsidRPr="00E715B7">
        <w:rPr>
          <w:rFonts w:eastAsia="標楷體"/>
          <w:color w:val="000000" w:themeColor="text1"/>
        </w:rPr>
        <w:t>。雙葉。</w:t>
      </w:r>
      <w:r w:rsidRPr="00E715B7">
        <w:rPr>
          <w:rFonts w:eastAsia="標楷體"/>
          <w:color w:val="000000" w:themeColor="text1"/>
          <w:spacing w:val="15"/>
          <w:kern w:val="0"/>
        </w:rPr>
        <w:t xml:space="preserve"> 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陳登義（譯）（</w:t>
      </w:r>
      <w:r w:rsidRPr="00E715B7">
        <w:rPr>
          <w:rFonts w:eastAsia="標楷體"/>
          <w:color w:val="000000" w:themeColor="text1"/>
        </w:rPr>
        <w:t>2001)</w:t>
      </w:r>
      <w:r w:rsidRPr="00E715B7">
        <w:rPr>
          <w:rFonts w:eastAsia="標楷體"/>
          <w:color w:val="000000" w:themeColor="text1"/>
        </w:rPr>
        <w:t>。</w:t>
      </w:r>
      <w:r w:rsidRPr="00E715B7">
        <w:rPr>
          <w:rFonts w:eastAsia="標楷體"/>
          <w:i/>
          <w:color w:val="000000" w:themeColor="text1"/>
        </w:rPr>
        <w:t>人際互動團體心理治療</w:t>
      </w:r>
      <w:r w:rsidRPr="00E715B7">
        <w:rPr>
          <w:rFonts w:eastAsia="標楷體"/>
          <w:i/>
          <w:color w:val="000000" w:themeColor="text1"/>
        </w:rPr>
        <w:t xml:space="preserve"> — </w:t>
      </w:r>
      <w:r w:rsidRPr="00E715B7">
        <w:rPr>
          <w:rFonts w:eastAsia="標楷體"/>
          <w:i/>
          <w:color w:val="000000" w:themeColor="text1"/>
        </w:rPr>
        <w:t>住院病人模式</w:t>
      </w:r>
      <w:r w:rsidR="00AA48C1" w:rsidRPr="00E715B7">
        <w:rPr>
          <w:rFonts w:eastAsia="標楷體"/>
          <w:i/>
          <w:color w:val="000000" w:themeColor="text1"/>
        </w:rPr>
        <w:t>（</w:t>
      </w:r>
      <w:r w:rsidR="00AA48C1" w:rsidRPr="00E715B7">
        <w:rPr>
          <w:rFonts w:eastAsia="標楷體"/>
          <w:i/>
          <w:color w:val="000000" w:themeColor="text1"/>
        </w:rPr>
        <w:t xml:space="preserve">Inpatient group </w:t>
      </w:r>
      <w:r w:rsidR="00AA48C1" w:rsidRPr="00E715B7">
        <w:rPr>
          <w:rFonts w:eastAsia="標楷體"/>
          <w:i/>
          <w:color w:val="000000" w:themeColor="text1"/>
        </w:rPr>
        <w:lastRenderedPageBreak/>
        <w:t>psychotherapy</w:t>
      </w:r>
      <w:r w:rsidR="00AA48C1" w:rsidRPr="00E715B7">
        <w:rPr>
          <w:rFonts w:eastAsia="標楷體"/>
          <w:i/>
          <w:color w:val="000000" w:themeColor="text1"/>
        </w:rPr>
        <w:t>）</w:t>
      </w:r>
      <w:r w:rsidRPr="00E715B7">
        <w:rPr>
          <w:rFonts w:eastAsia="標楷體"/>
          <w:color w:val="000000" w:themeColor="text1"/>
        </w:rPr>
        <w:t>。桂冠。</w:t>
      </w:r>
    </w:p>
    <w:p w:rsidR="00795A95" w:rsidRPr="00E715B7" w:rsidRDefault="00795A95" w:rsidP="00795A95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【陳登義（譯）（</w:t>
      </w:r>
      <w:r w:rsidRPr="00E715B7">
        <w:rPr>
          <w:rFonts w:eastAsia="標楷體"/>
          <w:color w:val="000000" w:themeColor="text1"/>
        </w:rPr>
        <w:t>2018)</w:t>
      </w:r>
      <w:r w:rsidRPr="00E715B7">
        <w:rPr>
          <w:rFonts w:eastAsia="標楷體"/>
          <w:color w:val="000000" w:themeColor="text1"/>
        </w:rPr>
        <w:t>。短期團體心理治療：此時此地與人際互動的應用</w:t>
      </w:r>
    </w:p>
    <w:p w:rsidR="00795A95" w:rsidRPr="00E715B7" w:rsidRDefault="00795A95" w:rsidP="00795A95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(Inpatient Group Psychotherapy)</w:t>
      </w:r>
      <w:r w:rsidRPr="00E715B7">
        <w:rPr>
          <w:rFonts w:eastAsia="標楷體"/>
          <w:color w:val="000000" w:themeColor="text1"/>
        </w:rPr>
        <w:t>。心靈工坊。】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曾華源（編）（</w:t>
      </w:r>
      <w:r w:rsidRPr="00E715B7">
        <w:rPr>
          <w:rFonts w:eastAsia="標楷體"/>
          <w:color w:val="000000" w:themeColor="text1"/>
        </w:rPr>
        <w:t>2016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社會團體工作</w:t>
      </w:r>
      <w:r w:rsidRPr="00E715B7">
        <w:rPr>
          <w:rFonts w:eastAsia="標楷體"/>
          <w:color w:val="000000" w:themeColor="text1"/>
        </w:rPr>
        <w:t>。洪葉。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曾華源、滕青芬</w:t>
      </w:r>
      <w:r w:rsidRPr="00E715B7">
        <w:rPr>
          <w:rFonts w:eastAsia="標楷體"/>
          <w:color w:val="000000" w:themeColor="text1"/>
        </w:rPr>
        <w:t>(</w:t>
      </w:r>
      <w:r w:rsidRPr="00E715B7">
        <w:rPr>
          <w:rFonts w:eastAsia="標楷體"/>
          <w:color w:val="000000" w:themeColor="text1"/>
        </w:rPr>
        <w:t>譯</w:t>
      </w:r>
      <w:r w:rsidRPr="00E715B7">
        <w:rPr>
          <w:rFonts w:eastAsia="標楷體"/>
          <w:color w:val="000000" w:themeColor="text1"/>
        </w:rPr>
        <w:t>)</w:t>
      </w:r>
      <w:r w:rsidRPr="00E715B7">
        <w:rPr>
          <w:rFonts w:eastAsia="標楷體"/>
          <w:color w:val="000000" w:themeColor="text1"/>
        </w:rPr>
        <w:t>（</w:t>
      </w:r>
      <w:r w:rsidRPr="00E715B7">
        <w:rPr>
          <w:rFonts w:eastAsia="標楷體"/>
          <w:color w:val="000000" w:themeColor="text1"/>
        </w:rPr>
        <w:t>1998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小團體領導指南。</w:t>
      </w:r>
      <w:r w:rsidRPr="00E715B7">
        <w:rPr>
          <w:rFonts w:eastAsia="標楷體"/>
          <w:color w:val="000000" w:themeColor="text1"/>
        </w:rPr>
        <w:t>張老師。</w:t>
      </w:r>
      <w:r w:rsidRPr="00E715B7">
        <w:rPr>
          <w:rFonts w:eastAsia="標楷體"/>
          <w:color w:val="000000" w:themeColor="text1"/>
        </w:rPr>
        <w:t xml:space="preserve">  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程小蘋等（</w:t>
      </w:r>
      <w:r w:rsidRPr="00E715B7">
        <w:rPr>
          <w:rFonts w:eastAsia="標楷體"/>
          <w:color w:val="000000" w:themeColor="text1"/>
        </w:rPr>
        <w:t>20</w:t>
      </w:r>
      <w:r w:rsidR="00BA0E94" w:rsidRPr="00E715B7">
        <w:rPr>
          <w:rFonts w:eastAsia="標楷體"/>
          <w:color w:val="000000" w:themeColor="text1"/>
        </w:rPr>
        <w:t>24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團體諮商：策略與技巧</w:t>
      </w:r>
      <w:r w:rsidRPr="00E715B7">
        <w:rPr>
          <w:rFonts w:eastAsia="標楷體"/>
          <w:color w:val="000000" w:themeColor="text1"/>
        </w:rPr>
        <w:t>。五南。</w:t>
      </w:r>
    </w:p>
    <w:p w:rsidR="00980C3D" w:rsidRPr="00E715B7" w:rsidRDefault="00980C3D" w:rsidP="00E23032">
      <w:pPr>
        <w:spacing w:line="240" w:lineRule="exact"/>
        <w:ind w:left="480" w:hangingChars="200" w:hanging="480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溫如慧、黃琇櫻、練家姍、鮑曉詩、鮑曉萱（譯）</w:t>
      </w:r>
      <w:r w:rsidRPr="00E715B7">
        <w:rPr>
          <w:rStyle w:val="a7"/>
          <w:rFonts w:eastAsia="標楷體"/>
          <w:color w:val="000000" w:themeColor="text1"/>
          <w:u w:val="none"/>
        </w:rPr>
        <w:t>(2015)</w:t>
      </w:r>
      <w:r w:rsidRPr="00E715B7">
        <w:rPr>
          <w:rFonts w:eastAsia="標楷體"/>
          <w:color w:val="000000" w:themeColor="text1"/>
        </w:rPr>
        <w:t>。</w:t>
      </w:r>
      <w:r w:rsidRPr="00E715B7">
        <w:rPr>
          <w:rFonts w:eastAsia="標楷體"/>
          <w:i/>
          <w:color w:val="000000" w:themeColor="text1"/>
        </w:rPr>
        <w:t>團體工作：機構實務指導手冊</w:t>
      </w:r>
      <w:r w:rsidRPr="00E715B7">
        <w:rPr>
          <w:rFonts w:eastAsia="標楷體"/>
          <w:color w:val="000000" w:themeColor="text1"/>
        </w:rPr>
        <w:t>(Group work: A practical guide to developing groups in agency settings</w:t>
      </w:r>
      <w:r w:rsidRPr="00E715B7">
        <w:rPr>
          <w:rStyle w:val="a7"/>
          <w:rFonts w:eastAsia="標楷體"/>
          <w:color w:val="000000" w:themeColor="text1"/>
          <w:u w:val="none"/>
        </w:rPr>
        <w:t>)</w:t>
      </w:r>
      <w:r w:rsidRPr="00E715B7">
        <w:rPr>
          <w:rFonts w:eastAsia="標楷體"/>
          <w:color w:val="000000" w:themeColor="text1"/>
        </w:rPr>
        <w:t>。</w:t>
      </w:r>
      <w:hyperlink r:id="rId11" w:history="1">
        <w:r w:rsidRPr="00E715B7">
          <w:rPr>
            <w:rStyle w:val="a7"/>
            <w:rFonts w:eastAsia="標楷體"/>
            <w:color w:val="000000" w:themeColor="text1"/>
            <w:u w:val="none"/>
          </w:rPr>
          <w:t>巨流圖書公司</w:t>
        </w:r>
      </w:hyperlink>
      <w:r w:rsidRPr="00E715B7">
        <w:rPr>
          <w:rFonts w:eastAsia="標楷體"/>
          <w:color w:val="000000" w:themeColor="text1"/>
        </w:rPr>
        <w:t>。</w:t>
      </w:r>
    </w:p>
    <w:p w:rsidR="00980C3D" w:rsidRPr="00E715B7" w:rsidRDefault="00980C3D" w:rsidP="00E23032">
      <w:pPr>
        <w:spacing w:line="240" w:lineRule="exact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鄧惠泉、湯華盛（譯）（</w:t>
      </w:r>
      <w:r w:rsidR="008D46F7" w:rsidRPr="00E715B7">
        <w:rPr>
          <w:rFonts w:eastAsia="標楷體"/>
          <w:color w:val="000000" w:themeColor="text1"/>
        </w:rPr>
        <w:t>2024</w:t>
      </w:r>
      <w:r w:rsidRPr="00E715B7">
        <w:rPr>
          <w:rFonts w:eastAsia="標楷體"/>
          <w:color w:val="000000" w:themeColor="text1"/>
        </w:rPr>
        <w:t>）。</w:t>
      </w:r>
      <w:r w:rsidRPr="00E715B7">
        <w:rPr>
          <w:rFonts w:eastAsia="標楷體"/>
          <w:i/>
          <w:color w:val="000000" w:themeColor="text1"/>
        </w:rPr>
        <w:t>團體心理治療。</w:t>
      </w:r>
      <w:r w:rsidRPr="00E715B7">
        <w:rPr>
          <w:rFonts w:eastAsia="標楷體"/>
          <w:color w:val="000000" w:themeColor="text1"/>
        </w:rPr>
        <w:t>五南。</w:t>
      </w:r>
    </w:p>
    <w:p w:rsidR="00980C3D" w:rsidRPr="00E715B7" w:rsidRDefault="00980C3D" w:rsidP="00E23032">
      <w:pPr>
        <w:spacing w:line="240" w:lineRule="exact"/>
        <w:ind w:left="480" w:hangingChars="200" w:hanging="480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鄭凱芸（譯）</w:t>
      </w:r>
      <w:r w:rsidRPr="00E715B7">
        <w:rPr>
          <w:rFonts w:eastAsia="標楷體"/>
          <w:color w:val="000000" w:themeColor="text1"/>
        </w:rPr>
        <w:t>(20</w:t>
      </w:r>
      <w:r w:rsidR="00383269" w:rsidRPr="00E715B7">
        <w:rPr>
          <w:rFonts w:eastAsia="標楷體"/>
          <w:color w:val="000000" w:themeColor="text1"/>
        </w:rPr>
        <w:t>19</w:t>
      </w:r>
      <w:r w:rsidRPr="00E715B7">
        <w:rPr>
          <w:rFonts w:eastAsia="標楷體"/>
          <w:color w:val="000000" w:themeColor="text1"/>
        </w:rPr>
        <w:t>)</w:t>
      </w:r>
      <w:r w:rsidRPr="00E715B7">
        <w:rPr>
          <w:rFonts w:eastAsia="標楷體"/>
          <w:color w:val="000000" w:themeColor="text1"/>
        </w:rPr>
        <w:t>。</w:t>
      </w:r>
      <w:r w:rsidRPr="00E715B7">
        <w:rPr>
          <w:rFonts w:eastAsia="標楷體"/>
          <w:i/>
          <w:color w:val="000000" w:themeColor="text1"/>
        </w:rPr>
        <w:t>社會團體工作（</w:t>
      </w:r>
      <w:r w:rsidR="00383269" w:rsidRPr="00E715B7">
        <w:rPr>
          <w:rFonts w:eastAsia="標楷體"/>
          <w:i/>
          <w:color w:val="000000" w:themeColor="text1"/>
        </w:rPr>
        <w:t>Social Work with Groups: comprehensive practice and self-care, 10E</w:t>
      </w:r>
      <w:r w:rsidRPr="00E715B7">
        <w:rPr>
          <w:rFonts w:eastAsia="標楷體"/>
          <w:bCs/>
          <w:color w:val="000000" w:themeColor="text1"/>
          <w:kern w:val="36"/>
        </w:rPr>
        <w:t>）</w:t>
      </w:r>
      <w:r w:rsidRPr="00E715B7">
        <w:rPr>
          <w:rFonts w:eastAsia="標楷體"/>
          <w:color w:val="000000" w:themeColor="text1"/>
        </w:rPr>
        <w:t>。雙葉。</w:t>
      </w:r>
    </w:p>
    <w:p w:rsidR="00980C3D" w:rsidRPr="00E715B7" w:rsidRDefault="00980C3D" w:rsidP="00E23032">
      <w:pPr>
        <w:spacing w:line="240" w:lineRule="exact"/>
        <w:ind w:left="480" w:hangingChars="200" w:hanging="480"/>
        <w:rPr>
          <w:rFonts w:eastAsia="標楷體"/>
          <w:bCs/>
          <w:color w:val="000000" w:themeColor="text1"/>
          <w:spacing w:val="8"/>
          <w:kern w:val="0"/>
        </w:rPr>
      </w:pPr>
      <w:r w:rsidRPr="00E715B7">
        <w:rPr>
          <w:rFonts w:eastAsia="標楷體"/>
          <w:bCs/>
          <w:color w:val="000000" w:themeColor="text1"/>
        </w:rPr>
        <w:t>Zastrow, C. (2019). S</w:t>
      </w:r>
      <w:r w:rsidRPr="00E715B7">
        <w:rPr>
          <w:rFonts w:eastAsia="標楷體"/>
          <w:bCs/>
          <w:i/>
          <w:color w:val="000000" w:themeColor="text1"/>
        </w:rPr>
        <w:t>ocial work with groups: Comprehensive practice and self-care</w:t>
      </w:r>
      <w:r w:rsidRPr="00E715B7">
        <w:rPr>
          <w:rFonts w:eastAsia="標楷體"/>
          <w:bCs/>
          <w:color w:val="000000" w:themeColor="text1"/>
        </w:rPr>
        <w:t xml:space="preserve">. </w:t>
      </w:r>
      <w:r w:rsidRPr="00E715B7">
        <w:rPr>
          <w:rFonts w:eastAsia="標楷體"/>
          <w:color w:val="000000" w:themeColor="text1"/>
          <w:kern w:val="0"/>
        </w:rPr>
        <w:t>Cengage Learning.</w:t>
      </w:r>
    </w:p>
    <w:p w:rsidR="00980C3D" w:rsidRPr="00E715B7" w:rsidRDefault="008E286B" w:rsidP="00E23032">
      <w:pPr>
        <w:spacing w:line="240" w:lineRule="exact"/>
        <w:ind w:left="480" w:hangingChars="200" w:hanging="480"/>
        <w:rPr>
          <w:rFonts w:eastAsia="標楷體"/>
          <w:bCs/>
          <w:color w:val="000000" w:themeColor="text1"/>
          <w:spacing w:val="8"/>
          <w:kern w:val="36"/>
        </w:rPr>
      </w:pPr>
      <w:hyperlink r:id="rId12" w:history="1">
        <w:r w:rsidR="00980C3D" w:rsidRPr="00E715B7">
          <w:rPr>
            <w:rFonts w:eastAsia="標楷體"/>
            <w:color w:val="000000" w:themeColor="text1"/>
            <w:spacing w:val="8"/>
            <w:kern w:val="0"/>
          </w:rPr>
          <w:t>Garvin</w:t>
        </w:r>
      </w:hyperlink>
      <w:r w:rsidR="00980C3D" w:rsidRPr="00E715B7">
        <w:rPr>
          <w:rFonts w:eastAsia="標楷體"/>
          <w:color w:val="000000" w:themeColor="text1"/>
          <w:spacing w:val="8"/>
          <w:kern w:val="0"/>
        </w:rPr>
        <w:t>,</w:t>
      </w:r>
      <w:r w:rsidR="00DD222D" w:rsidRPr="00E715B7">
        <w:rPr>
          <w:rFonts w:eastAsia="標楷體"/>
          <w:color w:val="000000" w:themeColor="text1"/>
          <w:spacing w:val="8"/>
          <w:kern w:val="0"/>
        </w:rPr>
        <w:t xml:space="preserve"> </w:t>
      </w:r>
      <w:r w:rsidR="00980C3D" w:rsidRPr="00E715B7">
        <w:rPr>
          <w:rFonts w:eastAsia="標楷體"/>
          <w:color w:val="000000" w:themeColor="text1"/>
          <w:spacing w:val="8"/>
          <w:kern w:val="0"/>
        </w:rPr>
        <w:t xml:space="preserve">C. D., </w:t>
      </w:r>
      <w:hyperlink r:id="rId13" w:history="1">
        <w:r w:rsidR="00980C3D" w:rsidRPr="00E715B7">
          <w:rPr>
            <w:rFonts w:eastAsia="標楷體"/>
            <w:color w:val="000000" w:themeColor="text1"/>
            <w:spacing w:val="8"/>
            <w:kern w:val="0"/>
          </w:rPr>
          <w:t>Gutiérrez</w:t>
        </w:r>
      </w:hyperlink>
      <w:r w:rsidR="00980C3D" w:rsidRPr="00E715B7">
        <w:rPr>
          <w:rFonts w:eastAsia="標楷體"/>
          <w:color w:val="000000" w:themeColor="text1"/>
          <w:spacing w:val="8"/>
          <w:kern w:val="0"/>
        </w:rPr>
        <w:t>, L. M., &amp;</w:t>
      </w:r>
      <w:hyperlink r:id="rId14" w:history="1">
        <w:r w:rsidR="00980C3D" w:rsidRPr="00E715B7">
          <w:rPr>
            <w:rFonts w:eastAsia="標楷體"/>
            <w:color w:val="000000" w:themeColor="text1"/>
            <w:spacing w:val="8"/>
            <w:kern w:val="0"/>
          </w:rPr>
          <w:t xml:space="preserve"> Galinsky</w:t>
        </w:r>
      </w:hyperlink>
      <w:r w:rsidR="00980C3D" w:rsidRPr="00E715B7">
        <w:rPr>
          <w:rFonts w:eastAsia="標楷體"/>
          <w:color w:val="000000" w:themeColor="text1"/>
          <w:spacing w:val="8"/>
          <w:kern w:val="0"/>
        </w:rPr>
        <w:t>, M. J. (2017).</w:t>
      </w:r>
      <w:r w:rsidR="00980C3D" w:rsidRPr="00E715B7">
        <w:rPr>
          <w:rFonts w:eastAsia="標楷體"/>
          <w:color w:val="000000" w:themeColor="text1"/>
          <w:spacing w:val="8"/>
          <w:kern w:val="0"/>
          <w:u w:val="single"/>
        </w:rPr>
        <w:t xml:space="preserve"> </w:t>
      </w:r>
      <w:r w:rsidR="00980C3D" w:rsidRPr="00E715B7">
        <w:rPr>
          <w:rFonts w:eastAsia="標楷體"/>
          <w:bCs/>
          <w:i/>
          <w:color w:val="000000" w:themeColor="text1"/>
          <w:spacing w:val="8"/>
          <w:kern w:val="36"/>
        </w:rPr>
        <w:t>Handbook of social work with groups</w:t>
      </w:r>
      <w:r w:rsidR="00980C3D" w:rsidRPr="00E715B7">
        <w:rPr>
          <w:rFonts w:eastAsia="標楷體"/>
          <w:bCs/>
          <w:color w:val="000000" w:themeColor="text1"/>
          <w:spacing w:val="8"/>
          <w:kern w:val="36"/>
        </w:rPr>
        <w:t>.</w:t>
      </w:r>
      <w:r w:rsidR="00980C3D" w:rsidRPr="00E715B7">
        <w:rPr>
          <w:rFonts w:eastAsia="標楷體"/>
          <w:color w:val="000000" w:themeColor="text1"/>
          <w:kern w:val="0"/>
        </w:rPr>
        <w:t xml:space="preserve"> The Guilford Press.</w:t>
      </w:r>
    </w:p>
    <w:p w:rsidR="00980C3D" w:rsidRPr="00E715B7" w:rsidRDefault="00980C3D" w:rsidP="00E23032">
      <w:pPr>
        <w:widowControl/>
        <w:shd w:val="clear" w:color="auto" w:fill="FFFFFF"/>
        <w:spacing w:line="240" w:lineRule="exact"/>
        <w:ind w:left="480" w:hangingChars="200" w:hanging="480"/>
        <w:outlineLvl w:val="2"/>
        <w:rPr>
          <w:rFonts w:eastAsia="標楷體"/>
          <w:bCs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Greif, G., &amp; Knigh, C. ( 2016 ). </w:t>
      </w:r>
      <w:r w:rsidRPr="00E715B7">
        <w:rPr>
          <w:rStyle w:val="a-size-extra-large"/>
          <w:rFonts w:eastAsia="標楷體"/>
          <w:i/>
          <w:color w:val="000000" w:themeColor="text1"/>
        </w:rPr>
        <w:t>Group work with populations at-risk</w:t>
      </w:r>
      <w:r w:rsidRPr="00E715B7">
        <w:rPr>
          <w:rStyle w:val="a-size-extra-large"/>
          <w:rFonts w:eastAsia="標楷體"/>
          <w:color w:val="000000" w:themeColor="text1"/>
        </w:rPr>
        <w:t xml:space="preserve">. </w:t>
      </w:r>
      <w:r w:rsidRPr="00E715B7">
        <w:rPr>
          <w:rFonts w:eastAsia="標楷體"/>
          <w:color w:val="000000" w:themeColor="text1"/>
          <w:kern w:val="0"/>
        </w:rPr>
        <w:t>Oxford University Press</w:t>
      </w:r>
      <w:r w:rsidR="00DD222D" w:rsidRPr="00E715B7">
        <w:rPr>
          <w:rFonts w:eastAsia="標楷體"/>
          <w:color w:val="000000" w:themeColor="text1"/>
          <w:kern w:val="0"/>
        </w:rPr>
        <w:t>.</w:t>
      </w:r>
    </w:p>
    <w:p w:rsidR="001F1A66" w:rsidRPr="00E715B7" w:rsidRDefault="001F1A66" w:rsidP="00E23032">
      <w:pPr>
        <w:widowControl/>
        <w:shd w:val="clear" w:color="auto" w:fill="FFFFFF"/>
        <w:spacing w:line="240" w:lineRule="exact"/>
        <w:ind w:left="480" w:hangingChars="200" w:hanging="480"/>
        <w:outlineLvl w:val="0"/>
        <w:rPr>
          <w:rFonts w:eastAsia="標楷體"/>
          <w:bCs/>
          <w:color w:val="000000" w:themeColor="text1"/>
          <w:kern w:val="36"/>
        </w:rPr>
      </w:pPr>
      <w:r w:rsidRPr="00E715B7">
        <w:rPr>
          <w:rFonts w:eastAsia="標楷體"/>
          <w:bCs/>
          <w:color w:val="000000" w:themeColor="text1"/>
          <w:kern w:val="36"/>
        </w:rPr>
        <w:t>Homan, M. (2021).</w:t>
      </w:r>
      <w:r w:rsidRPr="00E715B7">
        <w:rPr>
          <w:rFonts w:eastAsia="標楷體"/>
          <w:bCs/>
          <w:i/>
          <w:color w:val="000000" w:themeColor="text1"/>
          <w:kern w:val="36"/>
        </w:rPr>
        <w:t xml:space="preserve"> Motivational interviewing in social work practice</w:t>
      </w:r>
      <w:r w:rsidRPr="00E715B7">
        <w:rPr>
          <w:rFonts w:eastAsia="標楷體"/>
          <w:bCs/>
          <w:color w:val="000000" w:themeColor="text1"/>
          <w:kern w:val="36"/>
        </w:rPr>
        <w:t>. Guilford.</w:t>
      </w:r>
    </w:p>
    <w:p w:rsidR="00980C3D" w:rsidRPr="00E715B7" w:rsidRDefault="00980C3D" w:rsidP="00E23032">
      <w:pPr>
        <w:spacing w:line="240" w:lineRule="exact"/>
        <w:ind w:left="480" w:hangingChars="200" w:hanging="480"/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 xml:space="preserve">Lindsay, T., &amp; Orton, S. (2014). </w:t>
      </w:r>
      <w:r w:rsidRPr="00E715B7">
        <w:rPr>
          <w:rFonts w:eastAsia="標楷體"/>
          <w:i/>
          <w:color w:val="000000" w:themeColor="text1"/>
        </w:rPr>
        <w:t>Groupwork practice in social work</w:t>
      </w:r>
      <w:r w:rsidRPr="00E715B7">
        <w:rPr>
          <w:rFonts w:eastAsia="標楷體"/>
          <w:color w:val="000000" w:themeColor="text1"/>
        </w:rPr>
        <w:t>. Sage.</w:t>
      </w:r>
    </w:p>
    <w:p w:rsidR="00E7785F" w:rsidRPr="00E715B7" w:rsidRDefault="00E7785F" w:rsidP="00710FFC">
      <w:pPr>
        <w:widowControl/>
        <w:shd w:val="clear" w:color="auto" w:fill="FFFFFF"/>
        <w:spacing w:after="45"/>
        <w:rPr>
          <w:rFonts w:eastAsia="標楷體"/>
          <w:b/>
          <w:color w:val="000000" w:themeColor="text1"/>
        </w:rPr>
      </w:pPr>
    </w:p>
    <w:p w:rsidR="00980C3D" w:rsidRPr="00E715B7" w:rsidRDefault="00237E11" w:rsidP="00710FFC">
      <w:pPr>
        <w:widowControl/>
        <w:shd w:val="clear" w:color="auto" w:fill="FFFFFF"/>
        <w:spacing w:after="45"/>
        <w:rPr>
          <w:rFonts w:eastAsia="標楷體"/>
          <w:b/>
          <w:color w:val="000000" w:themeColor="text1"/>
        </w:rPr>
      </w:pPr>
      <w:r w:rsidRPr="00E715B7">
        <w:rPr>
          <w:rFonts w:eastAsia="標楷體"/>
          <w:b/>
          <w:color w:val="000000" w:themeColor="text1"/>
        </w:rPr>
        <w:t>肆</w:t>
      </w:r>
      <w:r w:rsidR="00980C3D" w:rsidRPr="00E715B7">
        <w:rPr>
          <w:rFonts w:eastAsia="標楷體"/>
          <w:b/>
          <w:color w:val="000000" w:themeColor="text1"/>
        </w:rPr>
        <w:t>、上課方式</w:t>
      </w:r>
      <w:r w:rsidR="00980C3D" w:rsidRPr="00E715B7">
        <w:rPr>
          <w:rFonts w:eastAsia="標楷體"/>
          <w:b/>
          <w:color w:val="000000" w:themeColor="text1"/>
        </w:rPr>
        <w:t xml:space="preserve"> </w:t>
      </w:r>
    </w:p>
    <w:p w:rsidR="00AD061C" w:rsidRPr="00E715B7" w:rsidRDefault="00980C3D" w:rsidP="00710FFC">
      <w:pPr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1.</w:t>
      </w:r>
      <w:r w:rsidRPr="00E715B7">
        <w:rPr>
          <w:rFonts w:eastAsia="標楷體"/>
          <w:color w:val="000000" w:themeColor="text1"/>
        </w:rPr>
        <w:t>講解社會團體工作之重要概念</w:t>
      </w:r>
    </w:p>
    <w:p w:rsidR="00980C3D" w:rsidRPr="00E715B7" w:rsidRDefault="00980C3D" w:rsidP="00710FFC">
      <w:pPr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2.</w:t>
      </w:r>
      <w:r w:rsidRPr="00E715B7">
        <w:rPr>
          <w:rFonts w:eastAsia="標楷體"/>
          <w:color w:val="000000" w:themeColor="text1"/>
        </w:rPr>
        <w:t>教授團體基本技巧</w:t>
      </w:r>
    </w:p>
    <w:p w:rsidR="00980C3D" w:rsidRPr="00E715B7" w:rsidRDefault="00980C3D" w:rsidP="00710FFC">
      <w:pPr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3.</w:t>
      </w:r>
      <w:r w:rsidRPr="00E715B7">
        <w:rPr>
          <w:rFonts w:eastAsia="標楷體"/>
          <w:color w:val="000000" w:themeColor="text1"/>
        </w:rPr>
        <w:t>經驗小團體歷程</w:t>
      </w:r>
    </w:p>
    <w:p w:rsidR="005A2E43" w:rsidRPr="00E715B7" w:rsidRDefault="005A2E43" w:rsidP="00710FFC">
      <w:pPr>
        <w:rPr>
          <w:rFonts w:eastAsia="標楷體"/>
          <w:color w:val="000000" w:themeColor="text1"/>
        </w:rPr>
      </w:pPr>
      <w:r w:rsidRPr="00E715B7">
        <w:rPr>
          <w:rFonts w:eastAsia="標楷體"/>
          <w:color w:val="000000" w:themeColor="text1"/>
        </w:rPr>
        <w:t>4.</w:t>
      </w:r>
      <w:r w:rsidRPr="00E715B7">
        <w:rPr>
          <w:rFonts w:eastAsia="標楷體"/>
          <w:color w:val="000000" w:themeColor="text1"/>
        </w:rPr>
        <w:t>體驗團體領導者角色</w:t>
      </w:r>
    </w:p>
    <w:p w:rsidR="00E7785F" w:rsidRPr="00E715B7" w:rsidRDefault="00E7785F" w:rsidP="00710FFC">
      <w:pPr>
        <w:rPr>
          <w:rFonts w:eastAsia="標楷體"/>
          <w:color w:val="000000" w:themeColor="text1"/>
        </w:rPr>
      </w:pPr>
    </w:p>
    <w:p w:rsidR="00062F21" w:rsidRPr="00E715B7" w:rsidRDefault="00E23032" w:rsidP="00E7785F">
      <w:pPr>
        <w:ind w:left="541" w:hangingChars="225" w:hanging="541"/>
        <w:jc w:val="both"/>
        <w:rPr>
          <w:rFonts w:eastAsia="標楷體"/>
          <w:color w:val="000000" w:themeColor="text1"/>
        </w:rPr>
      </w:pPr>
      <w:r w:rsidRPr="00E715B7">
        <w:rPr>
          <w:rFonts w:eastAsia="標楷體"/>
          <w:b/>
          <w:color w:val="000000" w:themeColor="text1"/>
          <w:szCs w:val="28"/>
        </w:rPr>
        <w:t>伍、成績考核</w:t>
      </w:r>
      <w:r w:rsidRPr="00E715B7">
        <w:rPr>
          <w:rFonts w:eastAsia="標楷體"/>
          <w:color w:val="000000" w:themeColor="text1"/>
        </w:rPr>
        <w:t>：</w:t>
      </w:r>
      <w:r w:rsidR="00062F21" w:rsidRPr="00E715B7">
        <w:rPr>
          <w:rFonts w:eastAsia="標楷體"/>
          <w:color w:val="000000" w:themeColor="text1"/>
        </w:rPr>
        <w:t>期中報告</w:t>
      </w:r>
      <w:r w:rsidR="00062F21" w:rsidRPr="00E715B7">
        <w:rPr>
          <w:rFonts w:eastAsia="標楷體"/>
          <w:color w:val="000000" w:themeColor="text1"/>
        </w:rPr>
        <w:t>30%</w:t>
      </w:r>
      <w:r w:rsidR="00062F21" w:rsidRPr="00E715B7">
        <w:rPr>
          <w:rFonts w:eastAsia="標楷體"/>
          <w:color w:val="000000" w:themeColor="text1"/>
        </w:rPr>
        <w:t>；個人作業</w:t>
      </w:r>
      <w:r w:rsidR="00062F21" w:rsidRPr="00E715B7">
        <w:rPr>
          <w:rFonts w:eastAsia="標楷體"/>
          <w:color w:val="000000" w:themeColor="text1"/>
        </w:rPr>
        <w:t>10%</w:t>
      </w:r>
      <w:r w:rsidR="00062F21" w:rsidRPr="00E715B7">
        <w:rPr>
          <w:rFonts w:eastAsia="標楷體"/>
          <w:color w:val="000000" w:themeColor="text1"/>
        </w:rPr>
        <w:t>；平時成績</w:t>
      </w:r>
      <w:r w:rsidR="00062F21" w:rsidRPr="00E715B7">
        <w:rPr>
          <w:rFonts w:eastAsia="標楷體"/>
          <w:color w:val="000000" w:themeColor="text1"/>
        </w:rPr>
        <w:t>30</w:t>
      </w:r>
      <w:r w:rsidR="00062F21" w:rsidRPr="00E715B7">
        <w:rPr>
          <w:rFonts w:eastAsia="標楷體"/>
          <w:color w:val="000000" w:themeColor="text1"/>
        </w:rPr>
        <w:t>％；期末報告</w:t>
      </w:r>
      <w:r w:rsidR="00062F21" w:rsidRPr="00E715B7">
        <w:rPr>
          <w:rFonts w:eastAsia="標楷體"/>
          <w:color w:val="000000" w:themeColor="text1"/>
        </w:rPr>
        <w:t>30%</w:t>
      </w:r>
    </w:p>
    <w:p w:rsidR="00E7785F" w:rsidRPr="00E715B7" w:rsidRDefault="00E7785F" w:rsidP="00E7785F">
      <w:pPr>
        <w:ind w:left="540" w:hangingChars="225" w:hanging="540"/>
        <w:jc w:val="both"/>
        <w:rPr>
          <w:rFonts w:eastAsia="標楷體"/>
          <w:color w:val="000000" w:themeColor="text1"/>
        </w:rPr>
      </w:pPr>
    </w:p>
    <w:p w:rsidR="00022549" w:rsidRPr="00E715B7" w:rsidRDefault="00022549" w:rsidP="00022549">
      <w:pPr>
        <w:jc w:val="both"/>
        <w:rPr>
          <w:rFonts w:eastAsia="標楷體"/>
          <w:color w:val="000000" w:themeColor="text1"/>
        </w:rPr>
      </w:pPr>
    </w:p>
    <w:bookmarkEnd w:id="0"/>
    <w:p w:rsidR="00022549" w:rsidRPr="00E715B7" w:rsidRDefault="00022549" w:rsidP="00022549">
      <w:pPr>
        <w:jc w:val="both"/>
        <w:rPr>
          <w:rFonts w:eastAsia="標楷體"/>
          <w:color w:val="000000" w:themeColor="text1"/>
        </w:rPr>
      </w:pPr>
    </w:p>
    <w:sectPr w:rsidR="00022549" w:rsidRPr="00E715B7" w:rsidSect="0022700C">
      <w:footerReference w:type="even" r:id="rId15"/>
      <w:footerReference w:type="default" r:id="rId16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6B" w:rsidRDefault="008E286B">
      <w:r>
        <w:separator/>
      </w:r>
    </w:p>
  </w:endnote>
  <w:endnote w:type="continuationSeparator" w:id="0">
    <w:p w:rsidR="008E286B" w:rsidRDefault="008E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3A" w:rsidRDefault="00A0113A" w:rsidP="002C0E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13A" w:rsidRDefault="00A0113A">
    <w:r>
      <w:rPr>
        <w:rFonts w:hint="eastAsia"/>
        <w:noProof/>
        <w:kern w:val="0"/>
        <w:sz w:val="16"/>
        <w:szCs w:val="16"/>
      </w:rPr>
      <w:t>96</w:t>
    </w:r>
    <w:r>
      <w:rPr>
        <w:rFonts w:hint="eastAsia"/>
        <w:noProof/>
        <w:kern w:val="0"/>
        <w:sz w:val="16"/>
        <w:szCs w:val="16"/>
      </w:rPr>
      <w:t>上團體</w:t>
    </w:r>
    <w:r>
      <w:rPr>
        <w:rFonts w:hint="eastAsia"/>
        <w:noProof/>
        <w:kern w:val="0"/>
        <w:sz w:val="16"/>
        <w:szCs w:val="16"/>
      </w:rPr>
      <w:t>\</w:t>
    </w:r>
    <w:r>
      <w:rPr>
        <w:rFonts w:hint="eastAsia"/>
        <w:noProof/>
        <w:kern w:val="0"/>
        <w:sz w:val="16"/>
        <w:szCs w:val="16"/>
      </w:rPr>
      <w:t>課程大綱</w:t>
    </w:r>
    <w:r>
      <w:rPr>
        <w:rFonts w:hint="eastAsia"/>
        <w:noProof/>
        <w:kern w:val="0"/>
        <w:sz w:val="16"/>
        <w:szCs w:val="16"/>
      </w:rPr>
      <w:t>.do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3A" w:rsidRDefault="00A0113A" w:rsidP="002C0E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286B">
      <w:rPr>
        <w:rStyle w:val="a5"/>
        <w:noProof/>
      </w:rPr>
      <w:t>1</w:t>
    </w:r>
    <w:r>
      <w:rPr>
        <w:rStyle w:val="a5"/>
      </w:rPr>
      <w:fldChar w:fldCharType="end"/>
    </w:r>
  </w:p>
  <w:p w:rsidR="00A0113A" w:rsidRDefault="00A011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6B" w:rsidRDefault="008E286B">
      <w:r>
        <w:separator/>
      </w:r>
    </w:p>
  </w:footnote>
  <w:footnote w:type="continuationSeparator" w:id="0">
    <w:p w:rsidR="008E286B" w:rsidRDefault="008E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6pt;height:11.6pt" o:bullet="t">
        <v:imagedata r:id="rId1" o:title="msoCC92"/>
      </v:shape>
    </w:pict>
  </w:numPicBullet>
  <w:abstractNum w:abstractNumId="0">
    <w:nsid w:val="00FB4F17"/>
    <w:multiLevelType w:val="hybridMultilevel"/>
    <w:tmpl w:val="C63EBB84"/>
    <w:lvl w:ilvl="0" w:tplc="571E6B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C641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6434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2216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BE8F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E8343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C94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D21B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E0C4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10420B"/>
    <w:multiLevelType w:val="hybridMultilevel"/>
    <w:tmpl w:val="B8263BC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0153C0"/>
    <w:multiLevelType w:val="hybridMultilevel"/>
    <w:tmpl w:val="65EA2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2543CA"/>
    <w:multiLevelType w:val="hybridMultilevel"/>
    <w:tmpl w:val="BB08AC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49248C2"/>
    <w:multiLevelType w:val="hybridMultilevel"/>
    <w:tmpl w:val="EFB485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6560D09"/>
    <w:multiLevelType w:val="hybridMultilevel"/>
    <w:tmpl w:val="95E887D4"/>
    <w:lvl w:ilvl="0" w:tplc="04090001">
      <w:start w:val="1"/>
      <w:numFmt w:val="bullet"/>
      <w:lvlText w:val=""/>
      <w:lvlJc w:val="left"/>
      <w:pPr>
        <w:tabs>
          <w:tab w:val="num" w:pos="730"/>
        </w:tabs>
        <w:ind w:left="7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</w:abstractNum>
  <w:abstractNum w:abstractNumId="6">
    <w:nsid w:val="16AE50A8"/>
    <w:multiLevelType w:val="hybridMultilevel"/>
    <w:tmpl w:val="72F0BDFC"/>
    <w:lvl w:ilvl="0" w:tplc="5F2A4CB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FF3BC5"/>
    <w:multiLevelType w:val="hybridMultilevel"/>
    <w:tmpl w:val="6BCE53DC"/>
    <w:lvl w:ilvl="0" w:tplc="6FE64D36">
      <w:start w:val="3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>
    <w:nsid w:val="21AF7CB8"/>
    <w:multiLevelType w:val="hybridMultilevel"/>
    <w:tmpl w:val="F85683DE"/>
    <w:lvl w:ilvl="0" w:tplc="AD94884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9">
    <w:nsid w:val="2CC663E0"/>
    <w:multiLevelType w:val="hybridMultilevel"/>
    <w:tmpl w:val="FAE82D8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CF26BFF"/>
    <w:multiLevelType w:val="hybridMultilevel"/>
    <w:tmpl w:val="241482DE"/>
    <w:lvl w:ilvl="0" w:tplc="23827F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EC14E34"/>
    <w:multiLevelType w:val="hybridMultilevel"/>
    <w:tmpl w:val="A93CE29E"/>
    <w:lvl w:ilvl="0" w:tplc="8138D0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1CE5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12203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C4E7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2CE5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101D9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A46C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C0C0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FC33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F5A54FC"/>
    <w:multiLevelType w:val="hybridMultilevel"/>
    <w:tmpl w:val="152462B2"/>
    <w:lvl w:ilvl="0" w:tplc="AD9488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84143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DE403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AA40E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FCBFE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A4D6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A417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42E8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F63DD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32E1658"/>
    <w:multiLevelType w:val="hybridMultilevel"/>
    <w:tmpl w:val="A5BE0D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40560A2"/>
    <w:multiLevelType w:val="multilevel"/>
    <w:tmpl w:val="ECF8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B15BED"/>
    <w:multiLevelType w:val="multilevel"/>
    <w:tmpl w:val="B71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13288"/>
    <w:multiLevelType w:val="hybridMultilevel"/>
    <w:tmpl w:val="93B62D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5DB1735"/>
    <w:multiLevelType w:val="hybridMultilevel"/>
    <w:tmpl w:val="F086D33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>
    <w:nsid w:val="46DF2B2B"/>
    <w:multiLevelType w:val="hybridMultilevel"/>
    <w:tmpl w:val="B554F7AE"/>
    <w:lvl w:ilvl="0" w:tplc="8138BF9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067B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E601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22E2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921B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9A6C4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D2E26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3218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1617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8727C11"/>
    <w:multiLevelType w:val="hybridMultilevel"/>
    <w:tmpl w:val="EE1078C8"/>
    <w:lvl w:ilvl="0" w:tplc="F49A59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E416A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0E33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7AAE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34623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78DB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2485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9467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EC2C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E874E6D"/>
    <w:multiLevelType w:val="hybridMultilevel"/>
    <w:tmpl w:val="E9120C42"/>
    <w:lvl w:ilvl="0" w:tplc="0409000F">
      <w:start w:val="1"/>
      <w:numFmt w:val="decimal"/>
      <w:lvlText w:val="%1."/>
      <w:lvlJc w:val="left"/>
      <w:pPr>
        <w:ind w:left="2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1" w:hanging="480"/>
      </w:pPr>
    </w:lvl>
    <w:lvl w:ilvl="2" w:tplc="0409001B" w:tentative="1">
      <w:start w:val="1"/>
      <w:numFmt w:val="lowerRoman"/>
      <w:lvlText w:val="%3."/>
      <w:lvlJc w:val="right"/>
      <w:pPr>
        <w:ind w:left="3441" w:hanging="480"/>
      </w:pPr>
    </w:lvl>
    <w:lvl w:ilvl="3" w:tplc="0409000F" w:tentative="1">
      <w:start w:val="1"/>
      <w:numFmt w:val="decimal"/>
      <w:lvlText w:val="%4."/>
      <w:lvlJc w:val="left"/>
      <w:pPr>
        <w:ind w:left="3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1" w:hanging="480"/>
      </w:pPr>
    </w:lvl>
    <w:lvl w:ilvl="5" w:tplc="0409001B" w:tentative="1">
      <w:start w:val="1"/>
      <w:numFmt w:val="lowerRoman"/>
      <w:lvlText w:val="%6."/>
      <w:lvlJc w:val="right"/>
      <w:pPr>
        <w:ind w:left="4881" w:hanging="480"/>
      </w:pPr>
    </w:lvl>
    <w:lvl w:ilvl="6" w:tplc="0409000F" w:tentative="1">
      <w:start w:val="1"/>
      <w:numFmt w:val="decimal"/>
      <w:lvlText w:val="%7."/>
      <w:lvlJc w:val="left"/>
      <w:pPr>
        <w:ind w:left="5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1" w:hanging="480"/>
      </w:pPr>
    </w:lvl>
    <w:lvl w:ilvl="8" w:tplc="0409001B" w:tentative="1">
      <w:start w:val="1"/>
      <w:numFmt w:val="lowerRoman"/>
      <w:lvlText w:val="%9."/>
      <w:lvlJc w:val="right"/>
      <w:pPr>
        <w:ind w:left="6321" w:hanging="480"/>
      </w:pPr>
    </w:lvl>
  </w:abstractNum>
  <w:abstractNum w:abstractNumId="21">
    <w:nsid w:val="51E46DE3"/>
    <w:multiLevelType w:val="hybridMultilevel"/>
    <w:tmpl w:val="C0285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41764D"/>
    <w:multiLevelType w:val="multilevel"/>
    <w:tmpl w:val="676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45F87"/>
    <w:multiLevelType w:val="hybridMultilevel"/>
    <w:tmpl w:val="B956B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0AF745C"/>
    <w:multiLevelType w:val="hybridMultilevel"/>
    <w:tmpl w:val="8EBA0740"/>
    <w:lvl w:ilvl="0" w:tplc="774652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E2CF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0C72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AC4D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80F7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B6438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6686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721F0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A6222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55F42BA"/>
    <w:multiLevelType w:val="hybridMultilevel"/>
    <w:tmpl w:val="93386D1E"/>
    <w:lvl w:ilvl="0" w:tplc="595C91F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68A7176E"/>
    <w:multiLevelType w:val="hybridMultilevel"/>
    <w:tmpl w:val="BCF80EE0"/>
    <w:lvl w:ilvl="0" w:tplc="0409000F">
      <w:start w:val="1"/>
      <w:numFmt w:val="decimal"/>
      <w:lvlText w:val="%1."/>
      <w:lvlJc w:val="left"/>
      <w:pPr>
        <w:ind w:left="10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27">
    <w:nsid w:val="6B224E1C"/>
    <w:multiLevelType w:val="hybridMultilevel"/>
    <w:tmpl w:val="8E665A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D245AEA"/>
    <w:multiLevelType w:val="hybridMultilevel"/>
    <w:tmpl w:val="82B0324A"/>
    <w:lvl w:ilvl="0" w:tplc="4D0AD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8E1834"/>
    <w:multiLevelType w:val="hybridMultilevel"/>
    <w:tmpl w:val="56960C90"/>
    <w:lvl w:ilvl="0" w:tplc="4BC05F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CEA0C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9CC20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B68C7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E298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28BB0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7EF4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1E9D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7CDBA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6E8E1B97"/>
    <w:multiLevelType w:val="hybridMultilevel"/>
    <w:tmpl w:val="30069C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19E1074"/>
    <w:multiLevelType w:val="hybridMultilevel"/>
    <w:tmpl w:val="5580770E"/>
    <w:lvl w:ilvl="0" w:tplc="7612FA78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6195EEA"/>
    <w:multiLevelType w:val="hybridMultilevel"/>
    <w:tmpl w:val="16B22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A7C4BC4"/>
    <w:multiLevelType w:val="hybridMultilevel"/>
    <w:tmpl w:val="1E40BD54"/>
    <w:lvl w:ilvl="0" w:tplc="ADDC44D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num w:numId="1">
    <w:abstractNumId w:val="10"/>
  </w:num>
  <w:num w:numId="2">
    <w:abstractNumId w:val="28"/>
  </w:num>
  <w:num w:numId="3">
    <w:abstractNumId w:val="31"/>
  </w:num>
  <w:num w:numId="4">
    <w:abstractNumId w:val="24"/>
  </w:num>
  <w:num w:numId="5">
    <w:abstractNumId w:val="0"/>
  </w:num>
  <w:num w:numId="6">
    <w:abstractNumId w:val="29"/>
  </w:num>
  <w:num w:numId="7">
    <w:abstractNumId w:val="18"/>
  </w:num>
  <w:num w:numId="8">
    <w:abstractNumId w:val="11"/>
  </w:num>
  <w:num w:numId="9">
    <w:abstractNumId w:val="12"/>
  </w:num>
  <w:num w:numId="10">
    <w:abstractNumId w:val="19"/>
  </w:num>
  <w:num w:numId="11">
    <w:abstractNumId w:val="5"/>
  </w:num>
  <w:num w:numId="12">
    <w:abstractNumId w:val="17"/>
  </w:num>
  <w:num w:numId="13">
    <w:abstractNumId w:val="25"/>
  </w:num>
  <w:num w:numId="14">
    <w:abstractNumId w:val="7"/>
  </w:num>
  <w:num w:numId="15">
    <w:abstractNumId w:val="8"/>
  </w:num>
  <w:num w:numId="16">
    <w:abstractNumId w:val="14"/>
  </w:num>
  <w:num w:numId="17">
    <w:abstractNumId w:val="22"/>
  </w:num>
  <w:num w:numId="18">
    <w:abstractNumId w:val="33"/>
  </w:num>
  <w:num w:numId="19">
    <w:abstractNumId w:val="26"/>
  </w:num>
  <w:num w:numId="20">
    <w:abstractNumId w:val="20"/>
  </w:num>
  <w:num w:numId="21">
    <w:abstractNumId w:val="23"/>
  </w:num>
  <w:num w:numId="22">
    <w:abstractNumId w:val="21"/>
  </w:num>
  <w:num w:numId="23">
    <w:abstractNumId w:val="13"/>
  </w:num>
  <w:num w:numId="24">
    <w:abstractNumId w:val="32"/>
  </w:num>
  <w:num w:numId="25">
    <w:abstractNumId w:val="9"/>
  </w:num>
  <w:num w:numId="26">
    <w:abstractNumId w:val="15"/>
  </w:num>
  <w:num w:numId="27">
    <w:abstractNumId w:val="27"/>
  </w:num>
  <w:num w:numId="28">
    <w:abstractNumId w:val="4"/>
  </w:num>
  <w:num w:numId="29">
    <w:abstractNumId w:val="1"/>
  </w:num>
  <w:num w:numId="30">
    <w:abstractNumId w:val="3"/>
  </w:num>
  <w:num w:numId="31">
    <w:abstractNumId w:val="30"/>
  </w:num>
  <w:num w:numId="32">
    <w:abstractNumId w:val="16"/>
  </w:num>
  <w:num w:numId="33">
    <w:abstractNumId w:val="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8C"/>
    <w:rsid w:val="00000A9D"/>
    <w:rsid w:val="00002077"/>
    <w:rsid w:val="000031D0"/>
    <w:rsid w:val="00007697"/>
    <w:rsid w:val="00022549"/>
    <w:rsid w:val="000238F7"/>
    <w:rsid w:val="00026144"/>
    <w:rsid w:val="00036389"/>
    <w:rsid w:val="00041EF5"/>
    <w:rsid w:val="000452BE"/>
    <w:rsid w:val="00053B5A"/>
    <w:rsid w:val="00055A5F"/>
    <w:rsid w:val="00056315"/>
    <w:rsid w:val="000623D1"/>
    <w:rsid w:val="00062F21"/>
    <w:rsid w:val="000665DE"/>
    <w:rsid w:val="00070B97"/>
    <w:rsid w:val="00081310"/>
    <w:rsid w:val="000828DF"/>
    <w:rsid w:val="00082EBC"/>
    <w:rsid w:val="00093799"/>
    <w:rsid w:val="000A08DF"/>
    <w:rsid w:val="000A2DB8"/>
    <w:rsid w:val="000A7FA5"/>
    <w:rsid w:val="000B25D9"/>
    <w:rsid w:val="000B33E3"/>
    <w:rsid w:val="000B4C0D"/>
    <w:rsid w:val="000C003E"/>
    <w:rsid w:val="000C0A1F"/>
    <w:rsid w:val="000C1648"/>
    <w:rsid w:val="000D2CDC"/>
    <w:rsid w:val="000D4196"/>
    <w:rsid w:val="000E05A7"/>
    <w:rsid w:val="000E09FC"/>
    <w:rsid w:val="000E4F55"/>
    <w:rsid w:val="000F26E2"/>
    <w:rsid w:val="000F7843"/>
    <w:rsid w:val="00104904"/>
    <w:rsid w:val="001053BC"/>
    <w:rsid w:val="00116863"/>
    <w:rsid w:val="0011716A"/>
    <w:rsid w:val="001259B3"/>
    <w:rsid w:val="00142B44"/>
    <w:rsid w:val="00142C07"/>
    <w:rsid w:val="00144E56"/>
    <w:rsid w:val="00146A3C"/>
    <w:rsid w:val="00165A45"/>
    <w:rsid w:val="001704D7"/>
    <w:rsid w:val="00182C7F"/>
    <w:rsid w:val="0018478C"/>
    <w:rsid w:val="00197914"/>
    <w:rsid w:val="001A5973"/>
    <w:rsid w:val="001B4A41"/>
    <w:rsid w:val="001B68B4"/>
    <w:rsid w:val="001B774D"/>
    <w:rsid w:val="001C1E18"/>
    <w:rsid w:val="001C5448"/>
    <w:rsid w:val="001C60B2"/>
    <w:rsid w:val="001C728F"/>
    <w:rsid w:val="001D60BF"/>
    <w:rsid w:val="001D7B03"/>
    <w:rsid w:val="001E0274"/>
    <w:rsid w:val="001E3612"/>
    <w:rsid w:val="001E3977"/>
    <w:rsid w:val="001E5024"/>
    <w:rsid w:val="001E521C"/>
    <w:rsid w:val="001F1A66"/>
    <w:rsid w:val="001F6056"/>
    <w:rsid w:val="001F6521"/>
    <w:rsid w:val="00207FAC"/>
    <w:rsid w:val="0021626B"/>
    <w:rsid w:val="0022700C"/>
    <w:rsid w:val="00237E11"/>
    <w:rsid w:val="00241B7B"/>
    <w:rsid w:val="002425E4"/>
    <w:rsid w:val="00243C76"/>
    <w:rsid w:val="00244AB8"/>
    <w:rsid w:val="00246F54"/>
    <w:rsid w:val="00257C76"/>
    <w:rsid w:val="00260E0C"/>
    <w:rsid w:val="00280DEF"/>
    <w:rsid w:val="002845B6"/>
    <w:rsid w:val="00285438"/>
    <w:rsid w:val="00290952"/>
    <w:rsid w:val="00297513"/>
    <w:rsid w:val="00297730"/>
    <w:rsid w:val="002A0AD6"/>
    <w:rsid w:val="002A1D00"/>
    <w:rsid w:val="002A2CA1"/>
    <w:rsid w:val="002A3357"/>
    <w:rsid w:val="002B43BA"/>
    <w:rsid w:val="002B4B19"/>
    <w:rsid w:val="002B7E24"/>
    <w:rsid w:val="002C0E98"/>
    <w:rsid w:val="002D0203"/>
    <w:rsid w:val="002D2C8B"/>
    <w:rsid w:val="002D46DC"/>
    <w:rsid w:val="002D5869"/>
    <w:rsid w:val="002E4AC9"/>
    <w:rsid w:val="002E5094"/>
    <w:rsid w:val="002E6372"/>
    <w:rsid w:val="002E648F"/>
    <w:rsid w:val="002F353B"/>
    <w:rsid w:val="002F4426"/>
    <w:rsid w:val="002F5E5F"/>
    <w:rsid w:val="002F608C"/>
    <w:rsid w:val="0030024C"/>
    <w:rsid w:val="003073FF"/>
    <w:rsid w:val="003110D9"/>
    <w:rsid w:val="00313FC5"/>
    <w:rsid w:val="00323540"/>
    <w:rsid w:val="00324579"/>
    <w:rsid w:val="00334135"/>
    <w:rsid w:val="00335DD4"/>
    <w:rsid w:val="00337B7B"/>
    <w:rsid w:val="00340018"/>
    <w:rsid w:val="003456BD"/>
    <w:rsid w:val="00345E4D"/>
    <w:rsid w:val="00346103"/>
    <w:rsid w:val="00347C2C"/>
    <w:rsid w:val="00352E42"/>
    <w:rsid w:val="0035320C"/>
    <w:rsid w:val="00353438"/>
    <w:rsid w:val="003541D4"/>
    <w:rsid w:val="00362D6F"/>
    <w:rsid w:val="003651E7"/>
    <w:rsid w:val="0036638B"/>
    <w:rsid w:val="00367597"/>
    <w:rsid w:val="00374AFC"/>
    <w:rsid w:val="003805B6"/>
    <w:rsid w:val="00383269"/>
    <w:rsid w:val="00384FEA"/>
    <w:rsid w:val="00386172"/>
    <w:rsid w:val="003877DA"/>
    <w:rsid w:val="00391398"/>
    <w:rsid w:val="00396073"/>
    <w:rsid w:val="003A1704"/>
    <w:rsid w:val="003A2AFB"/>
    <w:rsid w:val="003A5C0F"/>
    <w:rsid w:val="003A5E72"/>
    <w:rsid w:val="003B04BF"/>
    <w:rsid w:val="003B7271"/>
    <w:rsid w:val="003C2683"/>
    <w:rsid w:val="003C4F29"/>
    <w:rsid w:val="003C71DA"/>
    <w:rsid w:val="003D3F30"/>
    <w:rsid w:val="003D4821"/>
    <w:rsid w:val="003F1C39"/>
    <w:rsid w:val="003F2084"/>
    <w:rsid w:val="003F39A8"/>
    <w:rsid w:val="003F3A9C"/>
    <w:rsid w:val="003F6DE2"/>
    <w:rsid w:val="00402A0A"/>
    <w:rsid w:val="004067F9"/>
    <w:rsid w:val="00423A1E"/>
    <w:rsid w:val="00430836"/>
    <w:rsid w:val="004308A0"/>
    <w:rsid w:val="004322E5"/>
    <w:rsid w:val="004337E5"/>
    <w:rsid w:val="00435D0A"/>
    <w:rsid w:val="00436ED2"/>
    <w:rsid w:val="0043738B"/>
    <w:rsid w:val="004406EA"/>
    <w:rsid w:val="00441AEF"/>
    <w:rsid w:val="00447889"/>
    <w:rsid w:val="00452B19"/>
    <w:rsid w:val="004574DE"/>
    <w:rsid w:val="0046448C"/>
    <w:rsid w:val="00464F26"/>
    <w:rsid w:val="00465407"/>
    <w:rsid w:val="0046741E"/>
    <w:rsid w:val="004712AA"/>
    <w:rsid w:val="00474DA6"/>
    <w:rsid w:val="00486072"/>
    <w:rsid w:val="004903C4"/>
    <w:rsid w:val="004A53EA"/>
    <w:rsid w:val="004A585D"/>
    <w:rsid w:val="004A6B22"/>
    <w:rsid w:val="004B0951"/>
    <w:rsid w:val="004B6FAD"/>
    <w:rsid w:val="004C0E0B"/>
    <w:rsid w:val="004C49A8"/>
    <w:rsid w:val="004C5485"/>
    <w:rsid w:val="004C7435"/>
    <w:rsid w:val="004C7F3B"/>
    <w:rsid w:val="004D1C85"/>
    <w:rsid w:val="004D7D73"/>
    <w:rsid w:val="004E0770"/>
    <w:rsid w:val="004E3B94"/>
    <w:rsid w:val="004E6E02"/>
    <w:rsid w:val="004F66A9"/>
    <w:rsid w:val="00503BD0"/>
    <w:rsid w:val="00504900"/>
    <w:rsid w:val="00512A7C"/>
    <w:rsid w:val="0052085E"/>
    <w:rsid w:val="0052470B"/>
    <w:rsid w:val="00524B12"/>
    <w:rsid w:val="005272AD"/>
    <w:rsid w:val="00533839"/>
    <w:rsid w:val="00533FC4"/>
    <w:rsid w:val="00534AFE"/>
    <w:rsid w:val="00535643"/>
    <w:rsid w:val="00536935"/>
    <w:rsid w:val="00536BF3"/>
    <w:rsid w:val="005414D1"/>
    <w:rsid w:val="005438C0"/>
    <w:rsid w:val="0054702E"/>
    <w:rsid w:val="00551D58"/>
    <w:rsid w:val="00551E41"/>
    <w:rsid w:val="00552297"/>
    <w:rsid w:val="00554E52"/>
    <w:rsid w:val="00562B56"/>
    <w:rsid w:val="005642F1"/>
    <w:rsid w:val="00565459"/>
    <w:rsid w:val="00570253"/>
    <w:rsid w:val="00575EC9"/>
    <w:rsid w:val="005766C5"/>
    <w:rsid w:val="00584AC8"/>
    <w:rsid w:val="005856BF"/>
    <w:rsid w:val="00595C00"/>
    <w:rsid w:val="005A115A"/>
    <w:rsid w:val="005A2487"/>
    <w:rsid w:val="005A2E43"/>
    <w:rsid w:val="005A6E4B"/>
    <w:rsid w:val="005A77D0"/>
    <w:rsid w:val="005B0A9F"/>
    <w:rsid w:val="005B1FA4"/>
    <w:rsid w:val="005B2E81"/>
    <w:rsid w:val="005B7104"/>
    <w:rsid w:val="005C4CC4"/>
    <w:rsid w:val="005C6BF7"/>
    <w:rsid w:val="005C770F"/>
    <w:rsid w:val="005C7EC8"/>
    <w:rsid w:val="005D2022"/>
    <w:rsid w:val="005D2138"/>
    <w:rsid w:val="005E2A27"/>
    <w:rsid w:val="005E40C1"/>
    <w:rsid w:val="005F2E52"/>
    <w:rsid w:val="006046C1"/>
    <w:rsid w:val="00604E19"/>
    <w:rsid w:val="0061036D"/>
    <w:rsid w:val="0061199C"/>
    <w:rsid w:val="00633861"/>
    <w:rsid w:val="00633CE1"/>
    <w:rsid w:val="00635D9B"/>
    <w:rsid w:val="0064606F"/>
    <w:rsid w:val="006520D6"/>
    <w:rsid w:val="006528FE"/>
    <w:rsid w:val="00667AF8"/>
    <w:rsid w:val="0067226F"/>
    <w:rsid w:val="006821CC"/>
    <w:rsid w:val="006911EB"/>
    <w:rsid w:val="00692651"/>
    <w:rsid w:val="006A4BC0"/>
    <w:rsid w:val="006A564F"/>
    <w:rsid w:val="006C3368"/>
    <w:rsid w:val="006C3E9E"/>
    <w:rsid w:val="006C49D3"/>
    <w:rsid w:val="006D18F0"/>
    <w:rsid w:val="006D26BF"/>
    <w:rsid w:val="006D5804"/>
    <w:rsid w:val="006D7D2E"/>
    <w:rsid w:val="006E4A50"/>
    <w:rsid w:val="006E617A"/>
    <w:rsid w:val="00702CB4"/>
    <w:rsid w:val="00702D94"/>
    <w:rsid w:val="00710FFC"/>
    <w:rsid w:val="00717800"/>
    <w:rsid w:val="00720183"/>
    <w:rsid w:val="00720FFB"/>
    <w:rsid w:val="00733870"/>
    <w:rsid w:val="00740AD5"/>
    <w:rsid w:val="00743B25"/>
    <w:rsid w:val="00745A06"/>
    <w:rsid w:val="00747D98"/>
    <w:rsid w:val="00752890"/>
    <w:rsid w:val="00753229"/>
    <w:rsid w:val="00753E50"/>
    <w:rsid w:val="007543F8"/>
    <w:rsid w:val="00760002"/>
    <w:rsid w:val="00764D6A"/>
    <w:rsid w:val="00770BEE"/>
    <w:rsid w:val="0077418C"/>
    <w:rsid w:val="00777BBB"/>
    <w:rsid w:val="00784074"/>
    <w:rsid w:val="007870EC"/>
    <w:rsid w:val="00792C28"/>
    <w:rsid w:val="0079584C"/>
    <w:rsid w:val="00795A95"/>
    <w:rsid w:val="0079798F"/>
    <w:rsid w:val="007A0C4D"/>
    <w:rsid w:val="007A30EB"/>
    <w:rsid w:val="007A3EB8"/>
    <w:rsid w:val="007A746A"/>
    <w:rsid w:val="007B52F1"/>
    <w:rsid w:val="007B7437"/>
    <w:rsid w:val="007C2137"/>
    <w:rsid w:val="007C7B7D"/>
    <w:rsid w:val="007D0951"/>
    <w:rsid w:val="007D0B2F"/>
    <w:rsid w:val="007D49C6"/>
    <w:rsid w:val="007D5BC8"/>
    <w:rsid w:val="007E27BA"/>
    <w:rsid w:val="007E75AB"/>
    <w:rsid w:val="007E7658"/>
    <w:rsid w:val="007E7D4C"/>
    <w:rsid w:val="007F3F56"/>
    <w:rsid w:val="00801058"/>
    <w:rsid w:val="008016B9"/>
    <w:rsid w:val="00803FF1"/>
    <w:rsid w:val="008042F8"/>
    <w:rsid w:val="00812092"/>
    <w:rsid w:val="00814201"/>
    <w:rsid w:val="00825461"/>
    <w:rsid w:val="0082670A"/>
    <w:rsid w:val="00831BC5"/>
    <w:rsid w:val="00834667"/>
    <w:rsid w:val="00837743"/>
    <w:rsid w:val="0084006C"/>
    <w:rsid w:val="0085503B"/>
    <w:rsid w:val="008611D3"/>
    <w:rsid w:val="00872C43"/>
    <w:rsid w:val="00872F16"/>
    <w:rsid w:val="0087649E"/>
    <w:rsid w:val="008803E3"/>
    <w:rsid w:val="00882909"/>
    <w:rsid w:val="00884EC9"/>
    <w:rsid w:val="0088540D"/>
    <w:rsid w:val="0088582B"/>
    <w:rsid w:val="00890BC8"/>
    <w:rsid w:val="00893F87"/>
    <w:rsid w:val="008A443D"/>
    <w:rsid w:val="008A5A2B"/>
    <w:rsid w:val="008B782B"/>
    <w:rsid w:val="008B7BB7"/>
    <w:rsid w:val="008C329E"/>
    <w:rsid w:val="008D1DFD"/>
    <w:rsid w:val="008D2A0F"/>
    <w:rsid w:val="008D2E2B"/>
    <w:rsid w:val="008D46F7"/>
    <w:rsid w:val="008E084B"/>
    <w:rsid w:val="008E091B"/>
    <w:rsid w:val="008E0AF9"/>
    <w:rsid w:val="008E1945"/>
    <w:rsid w:val="008E286B"/>
    <w:rsid w:val="008F0BC6"/>
    <w:rsid w:val="008F1761"/>
    <w:rsid w:val="008F3048"/>
    <w:rsid w:val="009028E9"/>
    <w:rsid w:val="009070FE"/>
    <w:rsid w:val="00911C3E"/>
    <w:rsid w:val="00914040"/>
    <w:rsid w:val="0091755D"/>
    <w:rsid w:val="009177AD"/>
    <w:rsid w:val="0092220F"/>
    <w:rsid w:val="00922D47"/>
    <w:rsid w:val="0092434A"/>
    <w:rsid w:val="009267F9"/>
    <w:rsid w:val="00930DEC"/>
    <w:rsid w:val="00933F65"/>
    <w:rsid w:val="00934BE0"/>
    <w:rsid w:val="00942222"/>
    <w:rsid w:val="009468C5"/>
    <w:rsid w:val="00952DA7"/>
    <w:rsid w:val="0096085F"/>
    <w:rsid w:val="00973461"/>
    <w:rsid w:val="009735B6"/>
    <w:rsid w:val="00975A14"/>
    <w:rsid w:val="00977836"/>
    <w:rsid w:val="00980231"/>
    <w:rsid w:val="00980C3D"/>
    <w:rsid w:val="00990909"/>
    <w:rsid w:val="00991A2C"/>
    <w:rsid w:val="00992342"/>
    <w:rsid w:val="0099421A"/>
    <w:rsid w:val="0099723D"/>
    <w:rsid w:val="009A0355"/>
    <w:rsid w:val="009A1286"/>
    <w:rsid w:val="009A345F"/>
    <w:rsid w:val="009A478C"/>
    <w:rsid w:val="009A54A7"/>
    <w:rsid w:val="009C350A"/>
    <w:rsid w:val="009C7DAB"/>
    <w:rsid w:val="009D285A"/>
    <w:rsid w:val="009D2E0C"/>
    <w:rsid w:val="009D2FB8"/>
    <w:rsid w:val="009D303C"/>
    <w:rsid w:val="009D43D8"/>
    <w:rsid w:val="009E01C6"/>
    <w:rsid w:val="009E1F4B"/>
    <w:rsid w:val="009E342D"/>
    <w:rsid w:val="009F449B"/>
    <w:rsid w:val="00A0113A"/>
    <w:rsid w:val="00A02CAD"/>
    <w:rsid w:val="00A24DA6"/>
    <w:rsid w:val="00A3022B"/>
    <w:rsid w:val="00A3139A"/>
    <w:rsid w:val="00A33676"/>
    <w:rsid w:val="00A34A96"/>
    <w:rsid w:val="00A34D63"/>
    <w:rsid w:val="00A36D4B"/>
    <w:rsid w:val="00A37E48"/>
    <w:rsid w:val="00A462C8"/>
    <w:rsid w:val="00A551A1"/>
    <w:rsid w:val="00A5669F"/>
    <w:rsid w:val="00A675EA"/>
    <w:rsid w:val="00A67E49"/>
    <w:rsid w:val="00A74BE0"/>
    <w:rsid w:val="00A77D32"/>
    <w:rsid w:val="00A8720D"/>
    <w:rsid w:val="00A94B98"/>
    <w:rsid w:val="00A964BC"/>
    <w:rsid w:val="00A975A4"/>
    <w:rsid w:val="00AA02DD"/>
    <w:rsid w:val="00AA0D75"/>
    <w:rsid w:val="00AA1F28"/>
    <w:rsid w:val="00AA48C1"/>
    <w:rsid w:val="00AA5C11"/>
    <w:rsid w:val="00AA5C1B"/>
    <w:rsid w:val="00AA5FC4"/>
    <w:rsid w:val="00AB2869"/>
    <w:rsid w:val="00AB6FC4"/>
    <w:rsid w:val="00AB71D0"/>
    <w:rsid w:val="00AC28B7"/>
    <w:rsid w:val="00AC55B5"/>
    <w:rsid w:val="00AD061C"/>
    <w:rsid w:val="00AD17EB"/>
    <w:rsid w:val="00AD569D"/>
    <w:rsid w:val="00AE0496"/>
    <w:rsid w:val="00AE2A86"/>
    <w:rsid w:val="00AE4E57"/>
    <w:rsid w:val="00AF6AA7"/>
    <w:rsid w:val="00B071A8"/>
    <w:rsid w:val="00B11493"/>
    <w:rsid w:val="00B11A64"/>
    <w:rsid w:val="00B13020"/>
    <w:rsid w:val="00B144B1"/>
    <w:rsid w:val="00B16040"/>
    <w:rsid w:val="00B16A6D"/>
    <w:rsid w:val="00B17ADD"/>
    <w:rsid w:val="00B20C28"/>
    <w:rsid w:val="00B27857"/>
    <w:rsid w:val="00B413E5"/>
    <w:rsid w:val="00B41E8C"/>
    <w:rsid w:val="00B473D8"/>
    <w:rsid w:val="00B51F8B"/>
    <w:rsid w:val="00B71171"/>
    <w:rsid w:val="00B720D9"/>
    <w:rsid w:val="00B722C8"/>
    <w:rsid w:val="00B722F2"/>
    <w:rsid w:val="00B756C1"/>
    <w:rsid w:val="00B8262A"/>
    <w:rsid w:val="00B94448"/>
    <w:rsid w:val="00BA0E94"/>
    <w:rsid w:val="00BA47F9"/>
    <w:rsid w:val="00BB1648"/>
    <w:rsid w:val="00BB4370"/>
    <w:rsid w:val="00BB4B1D"/>
    <w:rsid w:val="00BB5E41"/>
    <w:rsid w:val="00BC6FF6"/>
    <w:rsid w:val="00BC7771"/>
    <w:rsid w:val="00BD3CB9"/>
    <w:rsid w:val="00BD4AAE"/>
    <w:rsid w:val="00BD7F33"/>
    <w:rsid w:val="00BD7FF6"/>
    <w:rsid w:val="00BE505B"/>
    <w:rsid w:val="00BE5D76"/>
    <w:rsid w:val="00BF0B8E"/>
    <w:rsid w:val="00BF2BD3"/>
    <w:rsid w:val="00BF6924"/>
    <w:rsid w:val="00BF78D6"/>
    <w:rsid w:val="00BF7C77"/>
    <w:rsid w:val="00C01ADF"/>
    <w:rsid w:val="00C06280"/>
    <w:rsid w:val="00C1185E"/>
    <w:rsid w:val="00C1250E"/>
    <w:rsid w:val="00C34965"/>
    <w:rsid w:val="00C37E58"/>
    <w:rsid w:val="00C413DD"/>
    <w:rsid w:val="00C42380"/>
    <w:rsid w:val="00C425E5"/>
    <w:rsid w:val="00C551ED"/>
    <w:rsid w:val="00C62B04"/>
    <w:rsid w:val="00C708D1"/>
    <w:rsid w:val="00C70B27"/>
    <w:rsid w:val="00C858F4"/>
    <w:rsid w:val="00C86430"/>
    <w:rsid w:val="00C8713E"/>
    <w:rsid w:val="00C87AAA"/>
    <w:rsid w:val="00C87E69"/>
    <w:rsid w:val="00CB1197"/>
    <w:rsid w:val="00CC402A"/>
    <w:rsid w:val="00CC592D"/>
    <w:rsid w:val="00CD00FD"/>
    <w:rsid w:val="00CD0533"/>
    <w:rsid w:val="00CD6155"/>
    <w:rsid w:val="00CE03C8"/>
    <w:rsid w:val="00CF1B50"/>
    <w:rsid w:val="00CF7925"/>
    <w:rsid w:val="00D002FD"/>
    <w:rsid w:val="00D0041D"/>
    <w:rsid w:val="00D0626A"/>
    <w:rsid w:val="00D113E6"/>
    <w:rsid w:val="00D12B06"/>
    <w:rsid w:val="00D137BB"/>
    <w:rsid w:val="00D14FF0"/>
    <w:rsid w:val="00D230C3"/>
    <w:rsid w:val="00D23CD5"/>
    <w:rsid w:val="00D25082"/>
    <w:rsid w:val="00D25C46"/>
    <w:rsid w:val="00D2665F"/>
    <w:rsid w:val="00D311B8"/>
    <w:rsid w:val="00D31F06"/>
    <w:rsid w:val="00D32F4D"/>
    <w:rsid w:val="00D37489"/>
    <w:rsid w:val="00D47917"/>
    <w:rsid w:val="00D51CF1"/>
    <w:rsid w:val="00D601EC"/>
    <w:rsid w:val="00D6732F"/>
    <w:rsid w:val="00D740D1"/>
    <w:rsid w:val="00D741E9"/>
    <w:rsid w:val="00D745E7"/>
    <w:rsid w:val="00D76A46"/>
    <w:rsid w:val="00D77B69"/>
    <w:rsid w:val="00D85C90"/>
    <w:rsid w:val="00D90F12"/>
    <w:rsid w:val="00D94A9B"/>
    <w:rsid w:val="00D96BA0"/>
    <w:rsid w:val="00DA347C"/>
    <w:rsid w:val="00DA4208"/>
    <w:rsid w:val="00DA4401"/>
    <w:rsid w:val="00DA7DD6"/>
    <w:rsid w:val="00DB1F53"/>
    <w:rsid w:val="00DB28A1"/>
    <w:rsid w:val="00DB75C2"/>
    <w:rsid w:val="00DC3312"/>
    <w:rsid w:val="00DC495E"/>
    <w:rsid w:val="00DC51EA"/>
    <w:rsid w:val="00DD07B1"/>
    <w:rsid w:val="00DD222D"/>
    <w:rsid w:val="00DD7487"/>
    <w:rsid w:val="00DE1A05"/>
    <w:rsid w:val="00DE2CD6"/>
    <w:rsid w:val="00DE3E5C"/>
    <w:rsid w:val="00DE728B"/>
    <w:rsid w:val="00DF132D"/>
    <w:rsid w:val="00DF2AA4"/>
    <w:rsid w:val="00DF561C"/>
    <w:rsid w:val="00E02C01"/>
    <w:rsid w:val="00E0334C"/>
    <w:rsid w:val="00E12144"/>
    <w:rsid w:val="00E16F9F"/>
    <w:rsid w:val="00E23032"/>
    <w:rsid w:val="00E23579"/>
    <w:rsid w:val="00E257FB"/>
    <w:rsid w:val="00E308E9"/>
    <w:rsid w:val="00E3546D"/>
    <w:rsid w:val="00E35FEF"/>
    <w:rsid w:val="00E423EA"/>
    <w:rsid w:val="00E5302C"/>
    <w:rsid w:val="00E5682C"/>
    <w:rsid w:val="00E57D6C"/>
    <w:rsid w:val="00E60A5B"/>
    <w:rsid w:val="00E67C5D"/>
    <w:rsid w:val="00E715B7"/>
    <w:rsid w:val="00E73B34"/>
    <w:rsid w:val="00E768DE"/>
    <w:rsid w:val="00E7785F"/>
    <w:rsid w:val="00E902F2"/>
    <w:rsid w:val="00E90E03"/>
    <w:rsid w:val="00E91A12"/>
    <w:rsid w:val="00E9321F"/>
    <w:rsid w:val="00E9370C"/>
    <w:rsid w:val="00E96F79"/>
    <w:rsid w:val="00EA16B0"/>
    <w:rsid w:val="00EA4E1E"/>
    <w:rsid w:val="00EB580D"/>
    <w:rsid w:val="00EB5B14"/>
    <w:rsid w:val="00EC09CB"/>
    <w:rsid w:val="00ED50DA"/>
    <w:rsid w:val="00ED67B3"/>
    <w:rsid w:val="00ED7357"/>
    <w:rsid w:val="00EF7735"/>
    <w:rsid w:val="00F00C17"/>
    <w:rsid w:val="00F02BC7"/>
    <w:rsid w:val="00F055FC"/>
    <w:rsid w:val="00F10CD8"/>
    <w:rsid w:val="00F13504"/>
    <w:rsid w:val="00F150D4"/>
    <w:rsid w:val="00F15BBA"/>
    <w:rsid w:val="00F1705C"/>
    <w:rsid w:val="00F21F56"/>
    <w:rsid w:val="00F33EAD"/>
    <w:rsid w:val="00F371AB"/>
    <w:rsid w:val="00F4352A"/>
    <w:rsid w:val="00F444B2"/>
    <w:rsid w:val="00F50147"/>
    <w:rsid w:val="00F5351B"/>
    <w:rsid w:val="00F559E0"/>
    <w:rsid w:val="00F63A69"/>
    <w:rsid w:val="00F73B55"/>
    <w:rsid w:val="00F74972"/>
    <w:rsid w:val="00F83046"/>
    <w:rsid w:val="00F84213"/>
    <w:rsid w:val="00F95E53"/>
    <w:rsid w:val="00FA178B"/>
    <w:rsid w:val="00FA17A5"/>
    <w:rsid w:val="00FB18D9"/>
    <w:rsid w:val="00FB18EC"/>
    <w:rsid w:val="00FB1D31"/>
    <w:rsid w:val="00FB288A"/>
    <w:rsid w:val="00FE192B"/>
    <w:rsid w:val="00FE1F1E"/>
    <w:rsid w:val="00FE35CA"/>
    <w:rsid w:val="00FE4C8C"/>
    <w:rsid w:val="00FE6011"/>
    <w:rsid w:val="00FE7494"/>
    <w:rsid w:val="00FF05A3"/>
    <w:rsid w:val="00FF2778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37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6ED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6ED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3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2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2665F"/>
  </w:style>
  <w:style w:type="paragraph" w:styleId="a6">
    <w:name w:val="header"/>
    <w:basedOn w:val="a"/>
    <w:rsid w:val="003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rsid w:val="000B25D9"/>
    <w:rPr>
      <w:color w:val="0000FF"/>
      <w:u w:val="single"/>
    </w:rPr>
  </w:style>
  <w:style w:type="paragraph" w:styleId="a8">
    <w:name w:val="Balloon Text"/>
    <w:basedOn w:val="a"/>
    <w:semiHidden/>
    <w:rsid w:val="00692651"/>
    <w:rPr>
      <w:rFonts w:ascii="Arial" w:hAnsi="Arial"/>
      <w:sz w:val="18"/>
      <w:szCs w:val="18"/>
    </w:rPr>
  </w:style>
  <w:style w:type="character" w:styleId="a9">
    <w:name w:val="Strong"/>
    <w:qFormat/>
    <w:rsid w:val="0088582B"/>
    <w:rPr>
      <w:b/>
      <w:bCs/>
    </w:rPr>
  </w:style>
  <w:style w:type="character" w:styleId="aa">
    <w:name w:val="FollowedHyperlink"/>
    <w:rsid w:val="001B4A41"/>
    <w:rPr>
      <w:color w:val="800080"/>
      <w:u w:val="single"/>
    </w:rPr>
  </w:style>
  <w:style w:type="character" w:customStyle="1" w:styleId="apple-converted-space">
    <w:name w:val="apple-converted-space"/>
    <w:basedOn w:val="a0"/>
    <w:rsid w:val="00391398"/>
  </w:style>
  <w:style w:type="character" w:customStyle="1" w:styleId="10">
    <w:name w:val="標題 1 字元"/>
    <w:basedOn w:val="a0"/>
    <w:link w:val="1"/>
    <w:uiPriority w:val="9"/>
    <w:rsid w:val="00436ED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36ED2"/>
    <w:rPr>
      <w:rFonts w:ascii="新細明體" w:hAnsi="新細明體" w:cs="新細明體"/>
      <w:b/>
      <w:bCs/>
      <w:sz w:val="36"/>
      <w:szCs w:val="36"/>
    </w:rPr>
  </w:style>
  <w:style w:type="character" w:customStyle="1" w:styleId="tracetxt">
    <w:name w:val="trace_txt"/>
    <w:basedOn w:val="a0"/>
    <w:rsid w:val="0061199C"/>
  </w:style>
  <w:style w:type="character" w:styleId="HTML">
    <w:name w:val="HTML Cite"/>
    <w:basedOn w:val="a0"/>
    <w:uiPriority w:val="99"/>
    <w:unhideWhenUsed/>
    <w:rsid w:val="0061199C"/>
    <w:rPr>
      <w:i/>
      <w:iCs/>
    </w:rPr>
  </w:style>
  <w:style w:type="paragraph" w:styleId="ab">
    <w:name w:val="List Paragraph"/>
    <w:basedOn w:val="a"/>
    <w:uiPriority w:val="34"/>
    <w:qFormat/>
    <w:rsid w:val="001B774D"/>
    <w:pPr>
      <w:ind w:leftChars="200" w:left="480"/>
    </w:pPr>
  </w:style>
  <w:style w:type="character" w:customStyle="1" w:styleId="searchword">
    <w:name w:val="searchword"/>
    <w:basedOn w:val="a0"/>
    <w:rsid w:val="00A02CAD"/>
  </w:style>
  <w:style w:type="character" w:customStyle="1" w:styleId="a-size-extra-large">
    <w:name w:val="a-size-extra-large"/>
    <w:basedOn w:val="a0"/>
    <w:rsid w:val="00A5669F"/>
  </w:style>
  <w:style w:type="character" w:customStyle="1" w:styleId="author">
    <w:name w:val="author"/>
    <w:basedOn w:val="a0"/>
    <w:rsid w:val="00A5669F"/>
  </w:style>
  <w:style w:type="character" w:customStyle="1" w:styleId="a-color-secondary">
    <w:name w:val="a-color-secondary"/>
    <w:basedOn w:val="a0"/>
    <w:rsid w:val="00A5669F"/>
  </w:style>
  <w:style w:type="character" w:styleId="ac">
    <w:name w:val="Emphasis"/>
    <w:basedOn w:val="a0"/>
    <w:qFormat/>
    <w:rsid w:val="00B160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37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6ED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6ED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3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2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2665F"/>
  </w:style>
  <w:style w:type="paragraph" w:styleId="a6">
    <w:name w:val="header"/>
    <w:basedOn w:val="a"/>
    <w:rsid w:val="003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rsid w:val="000B25D9"/>
    <w:rPr>
      <w:color w:val="0000FF"/>
      <w:u w:val="single"/>
    </w:rPr>
  </w:style>
  <w:style w:type="paragraph" w:styleId="a8">
    <w:name w:val="Balloon Text"/>
    <w:basedOn w:val="a"/>
    <w:semiHidden/>
    <w:rsid w:val="00692651"/>
    <w:rPr>
      <w:rFonts w:ascii="Arial" w:hAnsi="Arial"/>
      <w:sz w:val="18"/>
      <w:szCs w:val="18"/>
    </w:rPr>
  </w:style>
  <w:style w:type="character" w:styleId="a9">
    <w:name w:val="Strong"/>
    <w:qFormat/>
    <w:rsid w:val="0088582B"/>
    <w:rPr>
      <w:b/>
      <w:bCs/>
    </w:rPr>
  </w:style>
  <w:style w:type="character" w:styleId="aa">
    <w:name w:val="FollowedHyperlink"/>
    <w:rsid w:val="001B4A41"/>
    <w:rPr>
      <w:color w:val="800080"/>
      <w:u w:val="single"/>
    </w:rPr>
  </w:style>
  <w:style w:type="character" w:customStyle="1" w:styleId="apple-converted-space">
    <w:name w:val="apple-converted-space"/>
    <w:basedOn w:val="a0"/>
    <w:rsid w:val="00391398"/>
  </w:style>
  <w:style w:type="character" w:customStyle="1" w:styleId="10">
    <w:name w:val="標題 1 字元"/>
    <w:basedOn w:val="a0"/>
    <w:link w:val="1"/>
    <w:uiPriority w:val="9"/>
    <w:rsid w:val="00436ED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36ED2"/>
    <w:rPr>
      <w:rFonts w:ascii="新細明體" w:hAnsi="新細明體" w:cs="新細明體"/>
      <w:b/>
      <w:bCs/>
      <w:sz w:val="36"/>
      <w:szCs w:val="36"/>
    </w:rPr>
  </w:style>
  <w:style w:type="character" w:customStyle="1" w:styleId="tracetxt">
    <w:name w:val="trace_txt"/>
    <w:basedOn w:val="a0"/>
    <w:rsid w:val="0061199C"/>
  </w:style>
  <w:style w:type="character" w:styleId="HTML">
    <w:name w:val="HTML Cite"/>
    <w:basedOn w:val="a0"/>
    <w:uiPriority w:val="99"/>
    <w:unhideWhenUsed/>
    <w:rsid w:val="0061199C"/>
    <w:rPr>
      <w:i/>
      <w:iCs/>
    </w:rPr>
  </w:style>
  <w:style w:type="paragraph" w:styleId="ab">
    <w:name w:val="List Paragraph"/>
    <w:basedOn w:val="a"/>
    <w:uiPriority w:val="34"/>
    <w:qFormat/>
    <w:rsid w:val="001B774D"/>
    <w:pPr>
      <w:ind w:leftChars="200" w:left="480"/>
    </w:pPr>
  </w:style>
  <w:style w:type="character" w:customStyle="1" w:styleId="searchword">
    <w:name w:val="searchword"/>
    <w:basedOn w:val="a0"/>
    <w:rsid w:val="00A02CAD"/>
  </w:style>
  <w:style w:type="character" w:customStyle="1" w:styleId="a-size-extra-large">
    <w:name w:val="a-size-extra-large"/>
    <w:basedOn w:val="a0"/>
    <w:rsid w:val="00A5669F"/>
  </w:style>
  <w:style w:type="character" w:customStyle="1" w:styleId="author">
    <w:name w:val="author"/>
    <w:basedOn w:val="a0"/>
    <w:rsid w:val="00A5669F"/>
  </w:style>
  <w:style w:type="character" w:customStyle="1" w:styleId="a-color-secondary">
    <w:name w:val="a-color-secondary"/>
    <w:basedOn w:val="a0"/>
    <w:rsid w:val="00A5669F"/>
  </w:style>
  <w:style w:type="character" w:styleId="ac">
    <w:name w:val="Emphasis"/>
    <w:basedOn w:val="a0"/>
    <w:qFormat/>
    <w:rsid w:val="00B16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uilford.com/author/Lorraine-M-Gutierre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uilford.com/author/Charles-D-Garv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oks.com.tw/web/sys_puballb/books/?pubid=chuli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earch.books.com.tw/exep/prod_search.php?key=%E4%BA%8E%E7%80%9F&amp;f=auth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books.com.tw/exep/prod_search.php?key=%E5%8A%89%E5%A7%B5%E5%90%9B&amp;f=author" TargetMode="External"/><Relationship Id="rId14" Type="http://schemas.openxmlformats.org/officeDocument/2006/relationships/hyperlink" Target="https://www.guilford.com/author/Maeda-J-Galinsk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9448AD-F365-4719-869A-F0CC615D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462</Words>
  <Characters>2634</Characters>
  <Application>Microsoft Office Word</Application>
  <DocSecurity>0</DocSecurity>
  <Lines>21</Lines>
  <Paragraphs>6</Paragraphs>
  <ScaleCrop>false</ScaleCrop>
  <Company>CCU</Company>
  <LinksUpToDate>false</LinksUpToDate>
  <CharactersWithSpaces>3090</CharactersWithSpaces>
  <SharedDoc>false</SharedDoc>
  <HLinks>
    <vt:vector size="150" baseType="variant">
      <vt:variant>
        <vt:i4>4456475</vt:i4>
      </vt:variant>
      <vt:variant>
        <vt:i4>72</vt:i4>
      </vt:variant>
      <vt:variant>
        <vt:i4>0</vt:i4>
      </vt:variant>
      <vt:variant>
        <vt:i4>5</vt:i4>
      </vt:variant>
      <vt:variant>
        <vt:lpwstr>http://guidance.ncue.edu.tw/</vt:lpwstr>
      </vt:variant>
      <vt:variant>
        <vt:lpwstr/>
      </vt:variant>
      <vt:variant>
        <vt:i4>5963860</vt:i4>
      </vt:variant>
      <vt:variant>
        <vt:i4>69</vt:i4>
      </vt:variant>
      <vt:variant>
        <vt:i4>0</vt:i4>
      </vt:variant>
      <vt:variant>
        <vt:i4>5</vt:i4>
      </vt:variant>
      <vt:variant>
        <vt:lpwstr>http://www.dbas.taipei.gov.tw/NEWS_WEEKLY/NWF_Tree.asp</vt:lpwstr>
      </vt:variant>
      <vt:variant>
        <vt:lpwstr/>
      </vt:variant>
      <vt:variant>
        <vt:i4>1638521</vt:i4>
      </vt:variant>
      <vt:variant>
        <vt:i4>66</vt:i4>
      </vt:variant>
      <vt:variant>
        <vt:i4>0</vt:i4>
      </vt:variant>
      <vt:variant>
        <vt:i4>5</vt:i4>
      </vt:variant>
      <vt:variant>
        <vt:lpwstr>http://www.doh.gov.tw/CHT2006/DM/DM2_p01.aspx?class_no=117&amp;now_fod_list_no=4146&amp;level_no=1&amp;doc_no=38031</vt:lpwstr>
      </vt:variant>
      <vt:variant>
        <vt:lpwstr/>
      </vt:variant>
      <vt:variant>
        <vt:i4>2621481</vt:i4>
      </vt:variant>
      <vt:variant>
        <vt:i4>63</vt:i4>
      </vt:variant>
      <vt:variant>
        <vt:i4>0</vt:i4>
      </vt:variant>
      <vt:variant>
        <vt:i4>5</vt:i4>
      </vt:variant>
      <vt:variant>
        <vt:lpwstr>http://www.npa.gov.tw/stats.php</vt:lpwstr>
      </vt:variant>
      <vt:variant>
        <vt:lpwstr/>
      </vt:variant>
      <vt:variant>
        <vt:i4>3735586</vt:i4>
      </vt:variant>
      <vt:variant>
        <vt:i4>60</vt:i4>
      </vt:variant>
      <vt:variant>
        <vt:i4>0</vt:i4>
      </vt:variant>
      <vt:variant>
        <vt:i4>5</vt:i4>
      </vt:variant>
      <vt:variant>
        <vt:lpwstr>http://www.moi.gov.tw/dsa/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6815780</vt:i4>
      </vt:variant>
      <vt:variant>
        <vt:i4>54</vt:i4>
      </vt:variant>
      <vt:variant>
        <vt:i4>0</vt:i4>
      </vt:variant>
      <vt:variant>
        <vt:i4>5</vt:i4>
      </vt:variant>
      <vt:variant>
        <vt:lpwstr>http://www.moj.gov.tw/ct.asp?xItem=35093&amp;CtNode=7866&amp;mp=001</vt:lpwstr>
      </vt:variant>
      <vt:variant>
        <vt:lpwstr/>
      </vt:variant>
      <vt:variant>
        <vt:i4>6946859</vt:i4>
      </vt:variant>
      <vt:variant>
        <vt:i4>51</vt:i4>
      </vt:variant>
      <vt:variant>
        <vt:i4>0</vt:i4>
      </vt:variant>
      <vt:variant>
        <vt:i4>5</vt:i4>
      </vt:variant>
      <vt:variant>
        <vt:lpwstr>http://www.stat.gov.tw/mp.asp?mp=4</vt:lpwstr>
      </vt:variant>
      <vt:variant>
        <vt:lpwstr/>
      </vt:variant>
      <vt:variant>
        <vt:i4>3473447</vt:i4>
      </vt:variant>
      <vt:variant>
        <vt:i4>48</vt:i4>
      </vt:variant>
      <vt:variant>
        <vt:i4>0</vt:i4>
      </vt:variant>
      <vt:variant>
        <vt:i4>5</vt:i4>
      </vt:variant>
      <vt:variant>
        <vt:lpwstr>http://www.grb.gov.tw/index.htm</vt:lpwstr>
      </vt:variant>
      <vt:variant>
        <vt:lpwstr/>
      </vt:variant>
      <vt:variant>
        <vt:i4>4784158</vt:i4>
      </vt:variant>
      <vt:variant>
        <vt:i4>45</vt:i4>
      </vt:variant>
      <vt:variant>
        <vt:i4>0</vt:i4>
      </vt:variant>
      <vt:variant>
        <vt:i4>5</vt:i4>
      </vt:variant>
      <vt:variant>
        <vt:lpwstr>http://www.dgbas.gov.tw/lp.asp?ctNode=3120&amp;CtUnit=1049&amp;BaseDSD=34</vt:lpwstr>
      </vt:variant>
      <vt:variant>
        <vt:lpwstr/>
      </vt:variant>
      <vt:variant>
        <vt:i4>2097213</vt:i4>
      </vt:variant>
      <vt:variant>
        <vt:i4>42</vt:i4>
      </vt:variant>
      <vt:variant>
        <vt:i4>0</vt:i4>
      </vt:variant>
      <vt:variant>
        <vt:i4>5</vt:i4>
      </vt:variant>
      <vt:variant>
        <vt:lpwstr>http://www.dgbas.gov.tw/np.asp?ctNode=3120</vt:lpwstr>
      </vt:variant>
      <vt:variant>
        <vt:lpwstr/>
      </vt:variant>
      <vt:variant>
        <vt:i4>2097214</vt:i4>
      </vt:variant>
      <vt:variant>
        <vt:i4>39</vt:i4>
      </vt:variant>
      <vt:variant>
        <vt:i4>0</vt:i4>
      </vt:variant>
      <vt:variant>
        <vt:i4>5</vt:i4>
      </vt:variant>
      <vt:variant>
        <vt:lpwstr>http://www.dgbas.gov.tw/np.asp?ctNode=3110</vt:lpwstr>
      </vt:variant>
      <vt:variant>
        <vt:lpwstr/>
      </vt:variant>
      <vt:variant>
        <vt:i4>1179663</vt:i4>
      </vt:variant>
      <vt:variant>
        <vt:i4>36</vt:i4>
      </vt:variant>
      <vt:variant>
        <vt:i4>0</vt:i4>
      </vt:variant>
      <vt:variant>
        <vt:i4>5</vt:i4>
      </vt:variant>
      <vt:variant>
        <vt:lpwstr>http://www.dgbas.gov.tw/np.asp?ctNode=334</vt:lpwstr>
      </vt:variant>
      <vt:variant>
        <vt:lpwstr/>
      </vt:variant>
      <vt:variant>
        <vt:i4>1114127</vt:i4>
      </vt:variant>
      <vt:variant>
        <vt:i4>33</vt:i4>
      </vt:variant>
      <vt:variant>
        <vt:i4>0</vt:i4>
      </vt:variant>
      <vt:variant>
        <vt:i4>5</vt:i4>
      </vt:variant>
      <vt:variant>
        <vt:lpwstr>http://www.dgbas.gov.tw/np.asp?ctNode=308</vt:lpwstr>
      </vt:variant>
      <vt:variant>
        <vt:lpwstr/>
      </vt:variant>
      <vt:variant>
        <vt:i4>2424881</vt:i4>
      </vt:variant>
      <vt:variant>
        <vt:i4>30</vt:i4>
      </vt:variant>
      <vt:variant>
        <vt:i4>0</vt:i4>
      </vt:variant>
      <vt:variant>
        <vt:i4>5</vt:i4>
      </vt:variant>
      <vt:variant>
        <vt:lpwstr>http://www.dgbas.gov.tw/mp.asp?mp=1</vt:lpwstr>
      </vt:variant>
      <vt:variant>
        <vt:lpwstr/>
      </vt:variant>
      <vt:variant>
        <vt:i4>4849756</vt:i4>
      </vt:variant>
      <vt:variant>
        <vt:i4>27</vt:i4>
      </vt:variant>
      <vt:variant>
        <vt:i4>0</vt:i4>
      </vt:variant>
      <vt:variant>
        <vt:i4>5</vt:i4>
      </vt:variant>
      <vt:variant>
        <vt:lpwstr>http://www.ea.sinica.edu.tw/</vt:lpwstr>
      </vt:variant>
      <vt:variant>
        <vt:lpwstr/>
      </vt:variant>
      <vt:variant>
        <vt:i4>8192124</vt:i4>
      </vt:variant>
      <vt:variant>
        <vt:i4>24</vt:i4>
      </vt:variant>
      <vt:variant>
        <vt:i4>0</vt:i4>
      </vt:variant>
      <vt:variant>
        <vt:i4>5</vt:i4>
      </vt:variant>
      <vt:variant>
        <vt:lpwstr>http://www.stpi.org.tw/fdb/consortium/ejournal.html</vt:lpwstr>
      </vt:variant>
      <vt:variant>
        <vt:lpwstr/>
      </vt:variant>
      <vt:variant>
        <vt:i4>2883646</vt:i4>
      </vt:variant>
      <vt:variant>
        <vt:i4>21</vt:i4>
      </vt:variant>
      <vt:variant>
        <vt:i4>0</vt:i4>
      </vt:variant>
      <vt:variant>
        <vt:i4>5</vt:i4>
      </vt:variant>
      <vt:variant>
        <vt:lpwstr>http://ulej.stic.gov.tw/eindex.asp</vt:lpwstr>
      </vt:variant>
      <vt:variant>
        <vt:lpwstr/>
      </vt:variant>
      <vt:variant>
        <vt:i4>2883646</vt:i4>
      </vt:variant>
      <vt:variant>
        <vt:i4>18</vt:i4>
      </vt:variant>
      <vt:variant>
        <vt:i4>0</vt:i4>
      </vt:variant>
      <vt:variant>
        <vt:i4>5</vt:i4>
      </vt:variant>
      <vt:variant>
        <vt:lpwstr>http://ulej.stic.gov.tw/eindex.asp</vt:lpwstr>
      </vt:variant>
      <vt:variant>
        <vt:lpwstr/>
      </vt:variant>
      <vt:variant>
        <vt:i4>5439583</vt:i4>
      </vt:variant>
      <vt:variant>
        <vt:i4>15</vt:i4>
      </vt:variant>
      <vt:variant>
        <vt:i4>0</vt:i4>
      </vt:variant>
      <vt:variant>
        <vt:i4>5</vt:i4>
      </vt:variant>
      <vt:variant>
        <vt:lpwstr>http://www.ncl.edu.tw/mp.asp?mp=2</vt:lpwstr>
      </vt:variant>
      <vt:variant>
        <vt:lpwstr/>
      </vt:variant>
      <vt:variant>
        <vt:i4>2949230</vt:i4>
      </vt:variant>
      <vt:variant>
        <vt:i4>12</vt:i4>
      </vt:variant>
      <vt:variant>
        <vt:i4>0</vt:i4>
      </vt:variant>
      <vt:variant>
        <vt:i4>5</vt:i4>
      </vt:variant>
      <vt:variant>
        <vt:lpwstr>http://www.sinica.edu.tw/~pqdd/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http://ejournal.lib.ccu.edu.tw/want_link?db_no=75</vt:lpwstr>
      </vt:variant>
      <vt:variant>
        <vt:lpwstr/>
      </vt:variant>
      <vt:variant>
        <vt:i4>1179725</vt:i4>
      </vt:variant>
      <vt:variant>
        <vt:i4>6</vt:i4>
      </vt:variant>
      <vt:variant>
        <vt:i4>0</vt:i4>
      </vt:variant>
      <vt:variant>
        <vt:i4>5</vt:i4>
      </vt:variant>
      <vt:variant>
        <vt:lpwstr>http://www.ceps.com.tw/ec/echome.aspx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http://ejournal.lib.ccu.edu.tw/want_link?db_no=381</vt:lpwstr>
      </vt:variant>
      <vt:variant>
        <vt:lpwstr/>
      </vt:variant>
      <vt:variant>
        <vt:i4>3473469</vt:i4>
      </vt:variant>
      <vt:variant>
        <vt:i4>0</vt:i4>
      </vt:variant>
      <vt:variant>
        <vt:i4>0</vt:i4>
      </vt:variant>
      <vt:variant>
        <vt:i4>5</vt:i4>
      </vt:variant>
      <vt:variant>
        <vt:lpwstr>http://140.123.21.17/ejournal/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科目名稱：社會團體工作</dc:title>
  <dc:creator>CCU</dc:creator>
  <cp:lastModifiedBy>Admin</cp:lastModifiedBy>
  <cp:revision>13</cp:revision>
  <cp:lastPrinted>2019-02-17T09:54:00Z</cp:lastPrinted>
  <dcterms:created xsi:type="dcterms:W3CDTF">2025-09-09T07:44:00Z</dcterms:created>
  <dcterms:modified xsi:type="dcterms:W3CDTF">2025-09-10T01:23:00Z</dcterms:modified>
</cp:coreProperties>
</file>