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1C052A" w:rsidRDefault="002023EC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7268E3C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26270D">
              <w:rPr>
                <w:rFonts w:ascii="標楷體" w:eastAsia="標楷體" w:hAnsi="標楷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4B310554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26270D">
              <w:rPr>
                <w:rFonts w:ascii="標楷體" w:eastAsia="標楷體" w:hAnsi="標楷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30768E72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ED7269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4975F665" w:rsidR="002023EC" w:rsidRPr="005F1A44" w:rsidRDefault="0026270D" w:rsidP="0026270D">
            <w:pPr>
              <w:spacing w:before="0" w:beforeAutospacing="0" w:line="320" w:lineRule="exact"/>
            </w:pPr>
            <w:bookmarkStart w:id="0" w:name="_GoBack"/>
            <w:r w:rsidRPr="005F1A44">
              <w:rPr>
                <w:rFonts w:hint="eastAsia"/>
              </w:rPr>
              <w:t>刑</w:t>
            </w:r>
            <w:r w:rsidRPr="005F1A44">
              <w:t>事</w:t>
            </w:r>
            <w:r w:rsidRPr="005F1A44">
              <w:rPr>
                <w:rFonts w:hint="eastAsia"/>
              </w:rPr>
              <w:t>法實例演習(一)</w:t>
            </w:r>
            <w:bookmarkEnd w:id="0"/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7777777" w:rsidR="002023EC" w:rsidRPr="00F66AEE" w:rsidRDefault="002023EC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7AAA7EB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26270D" w:rsidRPr="0026270D">
              <w:rPr>
                <w:rFonts w:ascii="微軟正黑體" w:eastAsia="微軟正黑體" w:hAnsi="微軟正黑體" w:hint="eastAsia"/>
              </w:rPr>
              <w:t>一學期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1C46B4D1" w:rsidR="002023EC" w:rsidRPr="001C052A" w:rsidRDefault="0026270D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7777777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41472BB6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26270D">
              <w:rPr>
                <w:rFonts w:ascii="標楷體" w:eastAsia="標楷體" w:hAnsi="標楷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03A3EDE9" w:rsidR="002023EC" w:rsidRPr="00A5210C" w:rsidRDefault="0026270D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C5E66">
              <w:rPr>
                <w:rFonts w:hint="eastAsia"/>
                <w:szCs w:val="24"/>
              </w:rPr>
              <w:t>星期</w:t>
            </w:r>
            <w:r w:rsidRPr="0026270D">
              <w:rPr>
                <w:rFonts w:hint="eastAsia"/>
                <w:szCs w:val="24"/>
              </w:rPr>
              <w:t>一</w:t>
            </w:r>
            <w:r w:rsidRPr="00AC5E66">
              <w:rPr>
                <w:rFonts w:hint="eastAsia"/>
                <w:szCs w:val="24"/>
              </w:rPr>
              <w:t>下午</w:t>
            </w:r>
            <w:r w:rsidRPr="00AC5E66">
              <w:rPr>
                <w:rFonts w:hint="eastAsia"/>
                <w:szCs w:val="24"/>
                <w:lang w:eastAsia="zh-TW"/>
              </w:rPr>
              <w:t>2</w:t>
            </w:r>
            <w:r w:rsidRPr="00AC5E66">
              <w:rPr>
                <w:szCs w:val="24"/>
                <w:lang w:eastAsia="zh-TW"/>
              </w:rPr>
              <w:t>:10-4:00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2023EC" w:rsidRDefault="002023EC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033917D" w:rsidR="002023EC" w:rsidRPr="00A5210C" w:rsidRDefault="0026270D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C5E66">
              <w:rPr>
                <w:rFonts w:hint="eastAsia"/>
                <w:szCs w:val="24"/>
              </w:rPr>
              <w:t>盧映潔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C7AC0F2" w:rsidR="002023EC" w:rsidRPr="001C052A" w:rsidRDefault="0026270D" w:rsidP="002F18F8">
            <w:pPr>
              <w:spacing w:line="320" w:lineRule="exact"/>
              <w:rPr>
                <w:rFonts w:eastAsia="微軟正黑體"/>
              </w:rPr>
            </w:pPr>
            <w:r w:rsidRPr="00AC5E66">
              <w:rPr>
                <w:rFonts w:hint="eastAsia"/>
                <w:szCs w:val="24"/>
                <w:lang w:eastAsia="zh-TW"/>
              </w:rPr>
              <w:t>l</w:t>
            </w:r>
            <w:r w:rsidRPr="00AC5E66">
              <w:rPr>
                <w:szCs w:val="24"/>
                <w:lang w:eastAsia="zh-TW"/>
              </w:rPr>
              <w:t>awycl@ccu.edu.tw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3B878B11" w:rsidR="002023EC" w:rsidRPr="00A5210C" w:rsidRDefault="0026270D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26270D">
              <w:rPr>
                <w:rFonts w:ascii="微軟正黑體" w:eastAsia="微軟正黑體" w:hAnsi="微軟正黑體" w:hint="eastAsia"/>
              </w:rPr>
              <w:t>無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3D0B394F" w:rsidR="002023EC" w:rsidRPr="001C052A" w:rsidRDefault="0026270D" w:rsidP="002F18F8">
            <w:pPr>
              <w:spacing w:line="320" w:lineRule="exact"/>
              <w:rPr>
                <w:rFonts w:eastAsia="微軟正黑體"/>
              </w:rPr>
            </w:pPr>
            <w:r w:rsidRPr="0026270D">
              <w:rPr>
                <w:rFonts w:eastAsia="微軟正黑體" w:hint="eastAsia"/>
              </w:rPr>
              <w:t>無</w:t>
            </w: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458DA412" w:rsidR="002023EC" w:rsidRPr="001C052A" w:rsidRDefault="0026270D" w:rsidP="001B56F5">
            <w:pPr>
              <w:spacing w:before="0" w:beforeAutospacing="0" w:line="320" w:lineRule="exact"/>
              <w:rPr>
                <w:rFonts w:eastAsia="微軟正黑體"/>
              </w:rPr>
            </w:pPr>
            <w:r w:rsidRPr="0026270D">
              <w:rPr>
                <w:rFonts w:eastAsia="微軟正黑體" w:hint="eastAsia"/>
              </w:rPr>
              <w:t>刑法總則、刑法分則</w:t>
            </w: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020F0EEB" w:rsidR="002023EC" w:rsidRPr="001C052A" w:rsidRDefault="0026270D" w:rsidP="0026270D">
            <w:pPr>
              <w:spacing w:before="0" w:beforeAutospacing="0" w:line="320" w:lineRule="exact"/>
              <w:rPr>
                <w:rFonts w:eastAsia="微軟正黑體"/>
              </w:rPr>
            </w:pPr>
            <w:r w:rsidRPr="001641F7">
              <w:rPr>
                <w:rFonts w:ascii="標楷體" w:hAnsi="標楷體" w:hint="eastAsia"/>
                <w:kern w:val="2"/>
                <w:szCs w:val="24"/>
              </w:rPr>
              <w:t>本課程為一學期的課程。</w:t>
            </w:r>
            <w:r w:rsidRPr="001641F7">
              <w:rPr>
                <w:rFonts w:hint="eastAsia"/>
                <w:kern w:val="2"/>
              </w:rPr>
              <w:t>授課方式係訓練修課同學面對國家考試時的解題技巧</w:t>
            </w:r>
            <w:r>
              <w:rPr>
                <w:rFonts w:hint="eastAsia"/>
                <w:kern w:val="2"/>
              </w:rPr>
              <w:t>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5543D710" w:rsidR="002023EC" w:rsidRPr="00B836C3" w:rsidRDefault="0026270D" w:rsidP="001B56F5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1641F7">
              <w:rPr>
                <w:rFonts w:ascii="標楷體" w:hAnsi="標楷體" w:hint="eastAsia"/>
                <w:kern w:val="2"/>
                <w:szCs w:val="24"/>
              </w:rPr>
              <w:t>本課程的教學目標在於：教導刑法之考試案例寫作。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4890B2AE" w:rsidR="002023EC" w:rsidRPr="001C052A" w:rsidRDefault="0026270D" w:rsidP="001B56F5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26270D">
              <w:rPr>
                <w:rFonts w:eastAsia="微軟正黑體" w:hint="eastAsia"/>
              </w:rPr>
              <w:t>無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1862F7C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6270D">
              <w:rPr>
                <w:rFonts w:ascii="標楷體" w:eastAsia="標楷體" w:hAnsi="標楷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EA9306F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6270D">
              <w:rPr>
                <w:rFonts w:ascii="標楷體" w:eastAsia="標楷體" w:hAnsi="標楷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5AD9D00" w:rsidR="002023EC" w:rsidRPr="00AA5F4C" w:rsidRDefault="0026270D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8677066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26270D">
              <w:rPr>
                <w:rFonts w:ascii="標楷體" w:eastAsia="標楷體" w:hAnsi="標楷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32E56BB7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26270D">
              <w:rPr>
                <w:rFonts w:ascii="標楷體" w:eastAsia="標楷體" w:hAnsi="標楷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102AEACB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152D035F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2023EC" w:rsidRPr="00C45345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F5DFF88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6270D">
              <w:rPr>
                <w:rFonts w:ascii="標楷體" w:eastAsia="標楷體" w:hAnsi="標楷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C5E6704" w:rsidR="002023EC" w:rsidRPr="001C052A" w:rsidRDefault="0026270D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 w:rsidRPr="00AC5E66">
              <w:rPr>
                <w:rFonts w:hint="eastAsia"/>
                <w:szCs w:val="24"/>
              </w:rPr>
              <w:t>授課教師專長為刑事法，研究成果的著作中不論是專論或實例演習有一些是屬於刑事</w:t>
            </w:r>
            <w:r w:rsidRPr="0026270D">
              <w:rPr>
                <w:rFonts w:hint="eastAsia"/>
                <w:szCs w:val="24"/>
              </w:rPr>
              <w:t>法</w:t>
            </w:r>
            <w:r w:rsidRPr="00AC5E66">
              <w:rPr>
                <w:rFonts w:hint="eastAsia"/>
                <w:szCs w:val="24"/>
              </w:rPr>
              <w:t>領域的問題探討，學術專長及研究成果與任教科目的一致性頗高。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107F81C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19784F" w:rsidRPr="0019784F">
              <w:rPr>
                <w:rFonts w:ascii="Times New Roman" w:eastAsia="微軟正黑體" w:hAnsi="Times New Roman" w:hint="eastAsia"/>
              </w:rPr>
              <w:t>小考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0659FAA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19784F" w:rsidRPr="0019784F">
              <w:rPr>
                <w:rFonts w:ascii="Times New Roman" w:eastAsia="微軟正黑體" w:hAnsi="Times New Roman" w:hint="eastAsia"/>
              </w:rPr>
              <w:t>解題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2EF0F88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 w:rsidR="0019784F" w:rsidRPr="0019784F">
              <w:rPr>
                <w:rFonts w:ascii="Times New Roman" w:eastAsia="微軟正黑體" w:hAnsi="Times New Roman" w:hint="eastAsia"/>
              </w:rPr>
              <w:t>小考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2DEF4B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19784F" w:rsidRPr="0019784F">
              <w:rPr>
                <w:rFonts w:ascii="Times New Roman" w:eastAsia="微軟正黑體" w:hAnsi="Times New Roman" w:hint="eastAsia"/>
              </w:rPr>
              <w:t>解題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0FBA0A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19784F" w:rsidRPr="0019784F">
              <w:rPr>
                <w:rFonts w:ascii="Times New Roman" w:eastAsia="微軟正黑體" w:hAnsi="Times New Roman" w:hint="eastAsia"/>
              </w:rPr>
              <w:t>小考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42FDA25C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19784F" w:rsidRPr="0019784F">
              <w:rPr>
                <w:rFonts w:ascii="Times New Roman" w:eastAsia="微軟正黑體" w:hAnsi="Times New Roman" w:hint="eastAsia"/>
              </w:rPr>
              <w:t>解題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404E0340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19784F" w:rsidRPr="0019784F">
              <w:rPr>
                <w:rFonts w:ascii="Times New Roman" w:eastAsia="微軟正黑體" w:hAnsi="Times New Roman" w:hint="eastAsia"/>
              </w:rPr>
              <w:t>小考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20BCB91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19784F" w:rsidRPr="0019784F">
              <w:rPr>
                <w:rFonts w:ascii="Times New Roman" w:eastAsia="微軟正黑體" w:hAnsi="Times New Roman" w:hint="eastAsia"/>
              </w:rPr>
              <w:t>解題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188BD681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19784F" w:rsidRPr="0019784F">
              <w:rPr>
                <w:rFonts w:ascii="Times New Roman" w:eastAsia="微軟正黑體" w:hAnsi="Times New Roman" w:hint="eastAsia"/>
              </w:rPr>
              <w:t>小考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0E23D89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19784F" w:rsidRPr="0019784F">
              <w:rPr>
                <w:rFonts w:ascii="Times New Roman" w:eastAsia="微軟正黑體" w:hAnsi="Times New Roman" w:hint="eastAsia"/>
              </w:rPr>
              <w:t>解題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7AC7BA0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19784F" w:rsidRPr="0019784F">
              <w:rPr>
                <w:rFonts w:ascii="Times New Roman" w:eastAsia="微軟正黑體" w:hAnsi="Times New Roman" w:hint="eastAsia"/>
              </w:rPr>
              <w:t>小考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4C99426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19784F" w:rsidRPr="0019784F">
              <w:rPr>
                <w:rFonts w:ascii="Times New Roman" w:eastAsia="微軟正黑體" w:hAnsi="Times New Roman" w:hint="eastAsia"/>
              </w:rPr>
              <w:t>解題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7184AAE0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 w:rsidR="0019784F" w:rsidRPr="0019784F">
              <w:rPr>
                <w:rFonts w:ascii="Times New Roman" w:eastAsia="微軟正黑體" w:hAnsi="Times New Roman" w:hint="eastAsia"/>
              </w:rPr>
              <w:t>小考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4474243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19784F" w:rsidRPr="0019784F">
              <w:rPr>
                <w:rFonts w:ascii="Times New Roman" w:eastAsia="微軟正黑體" w:hAnsi="Times New Roman" w:hint="eastAsia"/>
              </w:rPr>
              <w:t>解題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8CFB98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19784F" w:rsidRPr="0019784F">
              <w:rPr>
                <w:rFonts w:ascii="Times New Roman" w:eastAsia="微軟正黑體" w:hAnsi="Times New Roman" w:hint="eastAsia"/>
              </w:rPr>
              <w:t>小考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4CC5D73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19784F" w:rsidRPr="0019784F">
              <w:rPr>
                <w:rFonts w:ascii="Times New Roman" w:eastAsia="微軟正黑體" w:hAnsi="Times New Roman" w:hint="eastAsia"/>
              </w:rPr>
              <w:t>解題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40D0D43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19784F" w:rsidRPr="0019784F">
              <w:rPr>
                <w:rFonts w:ascii="Times New Roman" w:eastAsia="微軟正黑體" w:hAnsi="Times New Roman" w:hint="eastAsia"/>
              </w:rPr>
              <w:t>小考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4CF57D2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18</w:t>
            </w:r>
            <w:r w:rsidR="0019784F" w:rsidRPr="0019784F">
              <w:rPr>
                <w:rFonts w:ascii="Times New Roman" w:eastAsia="微軟正黑體" w:hAnsi="Times New Roman" w:hint="eastAsia"/>
              </w:rPr>
              <w:t>解題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B80D96">
        <w:trPr>
          <w:trHeight w:val="4499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49"/>
              <w:gridCol w:w="4111"/>
              <w:gridCol w:w="992"/>
              <w:gridCol w:w="993"/>
              <w:gridCol w:w="850"/>
              <w:gridCol w:w="992"/>
              <w:gridCol w:w="953"/>
            </w:tblGrid>
            <w:tr w:rsidR="002D3E62" w:rsidRPr="00FF66D4" w14:paraId="3097E665" w14:textId="77777777" w:rsidTr="002601CB">
              <w:tc>
                <w:tcPr>
                  <w:tcW w:w="5660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78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601CB">
              <w:tc>
                <w:tcPr>
                  <w:tcW w:w="5660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2601C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2601CB"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2601C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2601CB"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2601C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2601CB"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E14F4E" w:rsidRPr="00FF66D4" w14:paraId="47C89C79" w14:textId="77777777" w:rsidTr="004E14E1">
              <w:trPr>
                <w:trHeight w:val="331"/>
              </w:trPr>
              <w:tc>
                <w:tcPr>
                  <w:tcW w:w="1549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E14F4E" w:rsidRPr="00FF66D4" w:rsidRDefault="00E14F4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E14F4E" w:rsidRDefault="00E14F4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E14F4E" w:rsidRPr="00FF66D4" w:rsidRDefault="00E14F4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0B60264C" w:rsidR="00E14F4E" w:rsidRPr="002601CB" w:rsidRDefault="00E14F4E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具備現代法學各領域之法學基礎知識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E14F4E" w:rsidRPr="00F66AEE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E14F4E" w:rsidRPr="00F66AEE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E14F4E" w:rsidRPr="00FF66D4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E14F4E" w:rsidRPr="00FF66D4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3F695269" w:rsidR="00E14F4E" w:rsidRPr="00FF66D4" w:rsidRDefault="0019784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</w:p>
              </w:tc>
            </w:tr>
            <w:tr w:rsidR="002D3E62" w:rsidRPr="00FF66D4" w14:paraId="3CFF1E25" w14:textId="77777777" w:rsidTr="002601CB"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4036755E" w:rsidR="002D3E62" w:rsidRPr="002601CB" w:rsidRDefault="00FC519A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</w:t>
                  </w:r>
                  <w:r w:rsidR="002601CB"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解決</w:t>
                  </w:r>
                  <w:r w:rsidR="004E14E1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基礎</w:t>
                  </w:r>
                  <w:r w:rsidR="002601CB"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法律問題之能力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468B5FFC" w:rsidR="002D3E62" w:rsidRPr="00FF66D4" w:rsidRDefault="0019784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</w:p>
              </w:tc>
            </w:tr>
            <w:tr w:rsidR="00B80D96" w:rsidRPr="00FF66D4" w14:paraId="5A8990EF" w14:textId="77777777" w:rsidTr="002601CB"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B80D96" w:rsidRPr="00FF66D4" w:rsidRDefault="00B80D96" w:rsidP="00B80D9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04416621" w:rsidR="00B80D96" w:rsidRPr="00F66AEE" w:rsidRDefault="006B6E05" w:rsidP="00B80D9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法律</w:t>
                  </w: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專業倫理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6BEE1837" w:rsidR="00B80D96" w:rsidRPr="00FF66D4" w:rsidRDefault="0019784F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0D96" w:rsidRPr="00FF66D4" w14:paraId="49EBC046" w14:textId="77777777" w:rsidTr="002601CB"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0607D4C" w14:textId="77777777" w:rsidR="00B80D96" w:rsidRPr="00FF66D4" w:rsidRDefault="00B80D96" w:rsidP="00B80D9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0B3A9BF" w14:textId="4AE65E03" w:rsidR="00B80D96" w:rsidRPr="002601CB" w:rsidRDefault="00B80D96" w:rsidP="00B80D9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微軟正黑體" w:eastAsia="微軟正黑體" w:hAnsi="微軟正黑體"/>
                      <w:b/>
                      <w:color w:val="000000"/>
                      <w:shd w:val="clear" w:color="auto" w:fill="FFFFFF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具備基礎法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學研究</w:t>
                  </w: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783D5C3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7AC575B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9A01CC4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E7C7BD2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8A7015A" w14:textId="2823F5BC" w:rsidR="00B80D96" w:rsidRPr="00FF66D4" w:rsidRDefault="0019784F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</w:p>
              </w:tc>
            </w:tr>
            <w:tr w:rsidR="00B80D96" w:rsidRPr="006B6E05" w14:paraId="26F7C600" w14:textId="77777777" w:rsidTr="00B80D96">
              <w:trPr>
                <w:trHeight w:val="481"/>
              </w:trPr>
              <w:tc>
                <w:tcPr>
                  <w:tcW w:w="1549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B80D96" w:rsidRPr="00FF66D4" w:rsidRDefault="00B80D96" w:rsidP="00B80D9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5D3E0CB" w:rsidR="00B80D96" w:rsidRPr="002601CB" w:rsidRDefault="00B80D96" w:rsidP="00B80D9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具備基礎法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律實務</w:t>
                  </w: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0696FB9A" w:rsidR="00B80D96" w:rsidRPr="00FF66D4" w:rsidRDefault="0019784F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</w:p>
              </w:tc>
            </w:tr>
            <w:tr w:rsidR="00E14F4E" w:rsidRPr="00FF66D4" w14:paraId="6A4A1B97" w14:textId="77777777" w:rsidTr="00E14F4E">
              <w:trPr>
                <w:trHeight w:val="411"/>
              </w:trPr>
              <w:tc>
                <w:tcPr>
                  <w:tcW w:w="1549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7F818AF" w14:textId="77777777" w:rsidR="00E14F4E" w:rsidRDefault="00E14F4E" w:rsidP="006B6E0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33D7EE08" w14:textId="77777777" w:rsidR="00E14F4E" w:rsidRPr="00FF66D4" w:rsidRDefault="00E14F4E" w:rsidP="006B6E0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7DD3776D" w14:textId="77777777" w:rsidR="00E14F4E" w:rsidRPr="00FF66D4" w:rsidRDefault="00E14F4E" w:rsidP="006B6E0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411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4999E96" w14:textId="1AFFFA38" w:rsidR="00E14F4E" w:rsidRPr="00F66AEE" w:rsidRDefault="00E14F4E" w:rsidP="00E14F4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具備獨立思考與邏輯思辯之能力</w:t>
                  </w: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vAlign w:val="center"/>
                </w:tcPr>
                <w:p w14:paraId="0465C26D" w14:textId="77777777" w:rsidR="00E14F4E" w:rsidRPr="00F66AEE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dotted" w:sz="4" w:space="0" w:color="auto"/>
                  </w:tcBorders>
                  <w:vAlign w:val="center"/>
                </w:tcPr>
                <w:p w14:paraId="4EE09295" w14:textId="77777777" w:rsidR="00E14F4E" w:rsidRPr="00F66AEE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bottom w:val="dotted" w:sz="4" w:space="0" w:color="auto"/>
                  </w:tcBorders>
                  <w:vAlign w:val="center"/>
                </w:tcPr>
                <w:p w14:paraId="186446CE" w14:textId="693EEF4D" w:rsidR="00E14F4E" w:rsidRPr="00FF66D4" w:rsidRDefault="0019784F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vAlign w:val="center"/>
                </w:tcPr>
                <w:p w14:paraId="59FD1D28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E547CF1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14F4E" w:rsidRPr="00FF66D4" w14:paraId="190AE31F" w14:textId="77777777" w:rsidTr="00E14F4E">
              <w:trPr>
                <w:trHeight w:val="419"/>
              </w:trPr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8E739EF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9A651BB" w14:textId="588EE392" w:rsidR="00E14F4E" w:rsidRPr="00F66AEE" w:rsidRDefault="00E14F4E" w:rsidP="00E14F4E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具備</w:t>
                  </w:r>
                  <w:r w:rsidRPr="006B6E05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團隊合作及溝通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之</w:t>
                  </w:r>
                  <w:r w:rsidRPr="006B6E05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9A267D" w14:textId="77777777" w:rsidR="00E14F4E" w:rsidRPr="00F66AEE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C33BAF" w14:textId="2E6F4B32" w:rsidR="00E14F4E" w:rsidRPr="00F66AEE" w:rsidRDefault="0019784F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D5A435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0953DA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FE2C0CA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6B6E05" w:rsidRPr="00FF66D4" w14:paraId="1C022E4D" w14:textId="77777777" w:rsidTr="006B6E05">
              <w:trPr>
                <w:trHeight w:val="253"/>
              </w:trPr>
              <w:tc>
                <w:tcPr>
                  <w:tcW w:w="154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47161E1F" w14:textId="77777777" w:rsidR="006B6E05" w:rsidRPr="00FF66D4" w:rsidRDefault="006B6E05" w:rsidP="006B6E05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368E58BD" w14:textId="665B343F" w:rsidR="006B6E05" w:rsidRPr="00F66AEE" w:rsidRDefault="006B6E05" w:rsidP="006B6E0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具備人文素養、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關懷社會之能力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DEF1D76" w14:textId="77777777" w:rsidR="006B6E05" w:rsidRPr="00F66AEE" w:rsidRDefault="006B6E05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949E055" w14:textId="7EA4780E" w:rsidR="006B6E05" w:rsidRPr="00F66AEE" w:rsidRDefault="0019784F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22FD3A8" w14:textId="77777777" w:rsidR="006B6E05" w:rsidRPr="00FF66D4" w:rsidRDefault="006B6E05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FD77F0A" w14:textId="77777777" w:rsidR="006B6E05" w:rsidRPr="00FF66D4" w:rsidRDefault="006B6E05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9318684" w14:textId="77777777" w:rsidR="006B6E05" w:rsidRPr="00FF66D4" w:rsidRDefault="006B6E05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0F18F" w14:textId="77777777" w:rsidR="00151FD2" w:rsidRDefault="00151FD2" w:rsidP="00E9068E">
      <w:pPr>
        <w:spacing w:before="0"/>
      </w:pPr>
      <w:r>
        <w:separator/>
      </w:r>
    </w:p>
  </w:endnote>
  <w:endnote w:type="continuationSeparator" w:id="0">
    <w:p w14:paraId="3587404D" w14:textId="77777777" w:rsidR="00151FD2" w:rsidRDefault="00151FD2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82AAE" w14:textId="77777777" w:rsidR="00151FD2" w:rsidRDefault="00151FD2" w:rsidP="00E9068E">
      <w:pPr>
        <w:spacing w:before="0"/>
      </w:pPr>
      <w:r>
        <w:separator/>
      </w:r>
    </w:p>
  </w:footnote>
  <w:footnote w:type="continuationSeparator" w:id="0">
    <w:p w14:paraId="5166DED3" w14:textId="77777777" w:rsidR="00151FD2" w:rsidRDefault="00151FD2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43970"/>
    <w:rsid w:val="0006206C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1FD2"/>
    <w:rsid w:val="00156A09"/>
    <w:rsid w:val="001572DF"/>
    <w:rsid w:val="00185033"/>
    <w:rsid w:val="0019784F"/>
    <w:rsid w:val="001A3D56"/>
    <w:rsid w:val="001B416E"/>
    <w:rsid w:val="001B48DB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601CB"/>
    <w:rsid w:val="0026270D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14E1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1A44"/>
    <w:rsid w:val="005F259C"/>
    <w:rsid w:val="006202DB"/>
    <w:rsid w:val="00622350"/>
    <w:rsid w:val="00656E5E"/>
    <w:rsid w:val="006620EE"/>
    <w:rsid w:val="006827BB"/>
    <w:rsid w:val="006B376A"/>
    <w:rsid w:val="006B6E05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32AB6"/>
    <w:rsid w:val="009533AF"/>
    <w:rsid w:val="0096101D"/>
    <w:rsid w:val="009636D0"/>
    <w:rsid w:val="00965BE9"/>
    <w:rsid w:val="00977AA8"/>
    <w:rsid w:val="0099199D"/>
    <w:rsid w:val="009A17F2"/>
    <w:rsid w:val="009F1228"/>
    <w:rsid w:val="009F3F9B"/>
    <w:rsid w:val="009F53E0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80D96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21F8"/>
    <w:rsid w:val="00E14F4E"/>
    <w:rsid w:val="00E15F38"/>
    <w:rsid w:val="00E30BA9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519A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2023-06-26T09:36:00Z</cp:lastPrinted>
  <dcterms:created xsi:type="dcterms:W3CDTF">2025-03-16T08:23:00Z</dcterms:created>
  <dcterms:modified xsi:type="dcterms:W3CDTF">2025-03-16T08:23:00Z</dcterms:modified>
</cp:coreProperties>
</file>