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06E28" w14:textId="77777777" w:rsidR="005F4D74" w:rsidRDefault="005F4D74" w:rsidP="005F4D74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 w:hAnsi="標楷體"/>
          <w:b/>
          <w:sz w:val="32"/>
          <w:szCs w:val="32"/>
        </w:rPr>
        <w:t>課程教學大綱</w:t>
      </w:r>
    </w:p>
    <w:tbl>
      <w:tblPr>
        <w:tblW w:w="1768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1416"/>
        <w:gridCol w:w="1140"/>
        <w:gridCol w:w="108"/>
        <w:gridCol w:w="1243"/>
        <w:gridCol w:w="1433"/>
        <w:gridCol w:w="2256"/>
        <w:gridCol w:w="7969"/>
      </w:tblGrid>
      <w:tr w:rsidR="005F4D74" w14:paraId="5B015484" w14:textId="77777777" w:rsidTr="001A3239">
        <w:trPr>
          <w:gridAfter w:val="1"/>
          <w:wAfter w:w="7969" w:type="dxa"/>
          <w:trHeight w:val="526"/>
        </w:trPr>
        <w:tc>
          <w:tcPr>
            <w:tcW w:w="2124" w:type="dxa"/>
            <w:vAlign w:val="center"/>
          </w:tcPr>
          <w:p w14:paraId="787ECE38" w14:textId="77777777" w:rsidR="005F4D74" w:rsidRDefault="005F4D74" w:rsidP="001A3239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課程名稱</w:t>
            </w:r>
            <w:r>
              <w:rPr>
                <w:rFonts w:eastAsia="標楷體"/>
              </w:rPr>
              <w:t>(</w:t>
            </w:r>
            <w:r>
              <w:rPr>
                <w:rFonts w:eastAsia="標楷體" w:hAnsi="標楷體"/>
              </w:rPr>
              <w:t>中文</w:t>
            </w:r>
            <w:r>
              <w:rPr>
                <w:rFonts w:eastAsia="標楷體"/>
              </w:rPr>
              <w:t>)</w:t>
            </w:r>
            <w:r>
              <w:rPr>
                <w:rFonts w:eastAsia="標楷體" w:hAnsi="標楷體"/>
              </w:rPr>
              <w:t>：</w:t>
            </w:r>
          </w:p>
        </w:tc>
        <w:tc>
          <w:tcPr>
            <w:tcW w:w="3907" w:type="dxa"/>
            <w:gridSpan w:val="4"/>
            <w:vAlign w:val="center"/>
          </w:tcPr>
          <w:p w14:paraId="33BA2471" w14:textId="77777777" w:rsidR="005F4D74" w:rsidRPr="002159F4" w:rsidRDefault="005F4D74" w:rsidP="001A3239">
            <w:pPr>
              <w:jc w:val="both"/>
              <w:rPr>
                <w:rFonts w:ascii="標楷體" w:eastAsia="標楷體" w:hAnsi="標楷體" w:cs="Arial"/>
              </w:rPr>
            </w:pPr>
            <w:r w:rsidRPr="002159F4">
              <w:rPr>
                <w:rFonts w:ascii="標楷體" w:eastAsia="標楷體" w:hAnsi="標楷體" w:cs="Arial" w:hint="eastAsia"/>
              </w:rPr>
              <w:t>憲法</w:t>
            </w:r>
            <w:r>
              <w:rPr>
                <w:rFonts w:ascii="標楷體" w:eastAsia="標楷體" w:hAnsi="標楷體" w:cs="Arial" w:hint="eastAsia"/>
              </w:rPr>
              <w:t>基礎理論</w:t>
            </w:r>
            <w:r w:rsidRPr="002159F4">
              <w:rPr>
                <w:rFonts w:ascii="標楷體" w:eastAsia="標楷體" w:hAnsi="標楷體" w:cs="Arial" w:hint="eastAsia"/>
              </w:rPr>
              <w:t>專題研究（</w:t>
            </w:r>
            <w:r>
              <w:rPr>
                <w:rFonts w:ascii="標楷體" w:eastAsia="標楷體" w:hAnsi="標楷體" w:cs="Arial" w:hint="eastAsia"/>
              </w:rPr>
              <w:t>一</w:t>
            </w:r>
            <w:r w:rsidRPr="002159F4">
              <w:rPr>
                <w:rFonts w:ascii="標楷體" w:eastAsia="標楷體" w:hAnsi="標楷體" w:cs="Arial" w:hint="eastAsia"/>
              </w:rPr>
              <w:t>）</w:t>
            </w:r>
          </w:p>
        </w:tc>
        <w:tc>
          <w:tcPr>
            <w:tcW w:w="1433" w:type="dxa"/>
            <w:vAlign w:val="center"/>
          </w:tcPr>
          <w:p w14:paraId="0714E4B0" w14:textId="77777777" w:rsidR="005F4D74" w:rsidRPr="002159F4" w:rsidRDefault="005F4D74" w:rsidP="001A3239">
            <w:pPr>
              <w:jc w:val="both"/>
              <w:rPr>
                <w:rFonts w:ascii="標楷體" w:eastAsia="標楷體" w:hAnsi="標楷體" w:cs="Arial"/>
              </w:rPr>
            </w:pPr>
            <w:r w:rsidRPr="002159F4">
              <w:rPr>
                <w:rFonts w:ascii="標楷體" w:eastAsia="標楷體" w:hAnsi="標楷體" w:cs="Arial"/>
              </w:rPr>
              <w:t>開課單位：</w:t>
            </w:r>
          </w:p>
        </w:tc>
        <w:tc>
          <w:tcPr>
            <w:tcW w:w="2256" w:type="dxa"/>
            <w:vAlign w:val="center"/>
          </w:tcPr>
          <w:p w14:paraId="4795DB0D" w14:textId="77777777" w:rsidR="005F4D74" w:rsidRPr="002159F4" w:rsidRDefault="005F4D74" w:rsidP="001A3239">
            <w:pPr>
              <w:jc w:val="both"/>
              <w:rPr>
                <w:rFonts w:ascii="標楷體" w:eastAsia="標楷體" w:hAnsi="標楷體" w:cs="Arial"/>
              </w:rPr>
            </w:pPr>
            <w:r w:rsidRPr="002159F4">
              <w:rPr>
                <w:rFonts w:ascii="標楷體" w:eastAsia="標楷體" w:hAnsi="標楷體" w:cs="Arial"/>
              </w:rPr>
              <w:t>法律學系</w:t>
            </w:r>
          </w:p>
        </w:tc>
      </w:tr>
      <w:tr w:rsidR="005F4D74" w14:paraId="5334A7DA" w14:textId="77777777" w:rsidTr="001A3239">
        <w:trPr>
          <w:gridAfter w:val="1"/>
          <w:wAfter w:w="7969" w:type="dxa"/>
          <w:trHeight w:val="534"/>
        </w:trPr>
        <w:tc>
          <w:tcPr>
            <w:tcW w:w="2124" w:type="dxa"/>
            <w:vAlign w:val="center"/>
          </w:tcPr>
          <w:p w14:paraId="5D144124" w14:textId="77777777" w:rsidR="005F4D74" w:rsidRDefault="005F4D74" w:rsidP="001A3239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課程名稱</w:t>
            </w:r>
            <w:r>
              <w:rPr>
                <w:rFonts w:eastAsia="標楷體"/>
              </w:rPr>
              <w:t>(</w:t>
            </w:r>
            <w:r>
              <w:rPr>
                <w:rFonts w:eastAsia="標楷體" w:hAnsi="標楷體"/>
              </w:rPr>
              <w:t>英文</w:t>
            </w:r>
            <w:r>
              <w:rPr>
                <w:rFonts w:eastAsia="標楷體"/>
              </w:rPr>
              <w:t>)</w:t>
            </w:r>
            <w:r>
              <w:rPr>
                <w:rFonts w:eastAsia="標楷體" w:hAnsi="標楷體"/>
              </w:rPr>
              <w:t>：</w:t>
            </w:r>
          </w:p>
        </w:tc>
        <w:tc>
          <w:tcPr>
            <w:tcW w:w="3907" w:type="dxa"/>
            <w:gridSpan w:val="4"/>
            <w:vAlign w:val="center"/>
          </w:tcPr>
          <w:p w14:paraId="6D13DF36" w14:textId="77777777" w:rsidR="005F4D74" w:rsidRPr="002159F4" w:rsidRDefault="005F4D74" w:rsidP="001A3239">
            <w:pPr>
              <w:jc w:val="both"/>
              <w:rPr>
                <w:rFonts w:ascii="標楷體" w:eastAsia="標楷體" w:hAnsi="標楷體" w:cs="Arial"/>
              </w:rPr>
            </w:pPr>
            <w:r w:rsidRPr="001909AA">
              <w:rPr>
                <w:rFonts w:ascii="標楷體" w:eastAsia="標楷體" w:hAnsi="標楷體"/>
              </w:rPr>
              <w:t>Seminar on the Fundamental Theori</w:t>
            </w:r>
            <w:r>
              <w:rPr>
                <w:rFonts w:ascii="標楷體" w:eastAsia="標楷體" w:hAnsi="標楷體"/>
              </w:rPr>
              <w:t>es of the Constitutional Law (I</w:t>
            </w:r>
            <w:r w:rsidRPr="001909AA">
              <w:rPr>
                <w:rFonts w:ascii="標楷體" w:eastAsia="標楷體" w:hAnsi="標楷體"/>
              </w:rPr>
              <w:t>)</w:t>
            </w:r>
          </w:p>
        </w:tc>
        <w:tc>
          <w:tcPr>
            <w:tcW w:w="1433" w:type="dxa"/>
            <w:vAlign w:val="center"/>
          </w:tcPr>
          <w:p w14:paraId="2E67125B" w14:textId="77777777" w:rsidR="005F4D74" w:rsidRPr="002159F4" w:rsidRDefault="005F4D74" w:rsidP="001A3239">
            <w:pPr>
              <w:jc w:val="both"/>
              <w:rPr>
                <w:rFonts w:ascii="標楷體" w:eastAsia="標楷體" w:hAnsi="標楷體" w:cs="Arial"/>
              </w:rPr>
            </w:pPr>
            <w:r w:rsidRPr="002159F4">
              <w:rPr>
                <w:rFonts w:ascii="標楷體" w:eastAsia="標楷體" w:hAnsi="標楷體" w:cs="Arial"/>
              </w:rPr>
              <w:t>課程代碼：</w:t>
            </w:r>
          </w:p>
        </w:tc>
        <w:tc>
          <w:tcPr>
            <w:tcW w:w="2256" w:type="dxa"/>
            <w:vAlign w:val="center"/>
          </w:tcPr>
          <w:p w14:paraId="4337EABA" w14:textId="77777777" w:rsidR="005F4D74" w:rsidRPr="002159F4" w:rsidRDefault="005F4D74" w:rsidP="001A3239">
            <w:pPr>
              <w:widowControl/>
              <w:rPr>
                <w:rFonts w:ascii="標楷體" w:eastAsia="標楷體" w:hAnsi="標楷體" w:cs="Arial"/>
                <w:kern w:val="0"/>
              </w:rPr>
            </w:pPr>
          </w:p>
        </w:tc>
      </w:tr>
      <w:tr w:rsidR="005F4D74" w14:paraId="58EA5AA1" w14:textId="77777777" w:rsidTr="001A3239">
        <w:trPr>
          <w:gridAfter w:val="1"/>
          <w:wAfter w:w="7969" w:type="dxa"/>
          <w:cantSplit/>
          <w:trHeight w:val="180"/>
        </w:trPr>
        <w:tc>
          <w:tcPr>
            <w:tcW w:w="2124" w:type="dxa"/>
            <w:vMerge w:val="restart"/>
            <w:vAlign w:val="center"/>
          </w:tcPr>
          <w:p w14:paraId="26183E93" w14:textId="77777777" w:rsidR="005F4D74" w:rsidRDefault="005F4D74" w:rsidP="001A3239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授課教師：</w:t>
            </w:r>
          </w:p>
        </w:tc>
        <w:tc>
          <w:tcPr>
            <w:tcW w:w="3907" w:type="dxa"/>
            <w:gridSpan w:val="4"/>
            <w:vMerge w:val="restart"/>
            <w:vAlign w:val="center"/>
          </w:tcPr>
          <w:p w14:paraId="0B2541DB" w14:textId="77777777" w:rsidR="005F4D74" w:rsidRPr="002159F4" w:rsidRDefault="005F4D74" w:rsidP="001A3239">
            <w:pPr>
              <w:jc w:val="both"/>
              <w:rPr>
                <w:rFonts w:ascii="標楷體" w:eastAsia="標楷體" w:hAnsi="標楷體" w:cs="Arial"/>
              </w:rPr>
            </w:pPr>
            <w:r w:rsidRPr="002159F4">
              <w:rPr>
                <w:rFonts w:ascii="標楷體" w:eastAsia="標楷體" w:hAnsi="標楷體" w:cs="Arial" w:hint="eastAsia"/>
              </w:rPr>
              <w:t>吳信華</w:t>
            </w:r>
          </w:p>
        </w:tc>
        <w:tc>
          <w:tcPr>
            <w:tcW w:w="1433" w:type="dxa"/>
            <w:vAlign w:val="center"/>
          </w:tcPr>
          <w:p w14:paraId="2F5C27BB" w14:textId="77777777" w:rsidR="005F4D74" w:rsidRPr="002159F4" w:rsidRDefault="005F4D74" w:rsidP="001A3239">
            <w:pPr>
              <w:jc w:val="both"/>
              <w:rPr>
                <w:rFonts w:ascii="標楷體" w:eastAsia="標楷體" w:hAnsi="標楷體" w:cs="Arial"/>
              </w:rPr>
            </w:pPr>
            <w:r w:rsidRPr="002159F4">
              <w:rPr>
                <w:rFonts w:ascii="標楷體" w:eastAsia="標楷體" w:hAnsi="標楷體" w:cs="Arial"/>
              </w:rPr>
              <w:t>分機：</w:t>
            </w:r>
          </w:p>
        </w:tc>
        <w:tc>
          <w:tcPr>
            <w:tcW w:w="2256" w:type="dxa"/>
            <w:vAlign w:val="center"/>
          </w:tcPr>
          <w:p w14:paraId="7D6CFB1C" w14:textId="77777777" w:rsidR="005F4D74" w:rsidRPr="002159F4" w:rsidRDefault="005F4D74" w:rsidP="001A3239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35112</w:t>
            </w:r>
          </w:p>
        </w:tc>
      </w:tr>
      <w:tr w:rsidR="005F4D74" w14:paraId="6FCACC89" w14:textId="77777777" w:rsidTr="001A3239">
        <w:trPr>
          <w:gridAfter w:val="1"/>
          <w:wAfter w:w="7969" w:type="dxa"/>
          <w:cantSplit/>
          <w:trHeight w:val="180"/>
        </w:trPr>
        <w:tc>
          <w:tcPr>
            <w:tcW w:w="2124" w:type="dxa"/>
            <w:vMerge/>
            <w:vAlign w:val="center"/>
          </w:tcPr>
          <w:p w14:paraId="31A3BD43" w14:textId="77777777" w:rsidR="005F4D74" w:rsidRDefault="005F4D74" w:rsidP="001A3239">
            <w:pPr>
              <w:jc w:val="both"/>
              <w:rPr>
                <w:rFonts w:eastAsia="標楷體"/>
              </w:rPr>
            </w:pPr>
          </w:p>
        </w:tc>
        <w:tc>
          <w:tcPr>
            <w:tcW w:w="3907" w:type="dxa"/>
            <w:gridSpan w:val="4"/>
            <w:vMerge/>
            <w:vAlign w:val="center"/>
          </w:tcPr>
          <w:p w14:paraId="71A086F5" w14:textId="77777777" w:rsidR="005F4D74" w:rsidRDefault="005F4D74" w:rsidP="001A3239">
            <w:pPr>
              <w:jc w:val="both"/>
              <w:rPr>
                <w:rFonts w:eastAsia="標楷體"/>
              </w:rPr>
            </w:pPr>
          </w:p>
        </w:tc>
        <w:tc>
          <w:tcPr>
            <w:tcW w:w="1433" w:type="dxa"/>
            <w:vAlign w:val="center"/>
          </w:tcPr>
          <w:p w14:paraId="36665A1E" w14:textId="77777777" w:rsidR="005F4D74" w:rsidRDefault="005F4D74" w:rsidP="001A3239">
            <w:pPr>
              <w:jc w:val="both"/>
              <w:rPr>
                <w:rFonts w:eastAsia="標楷體"/>
              </w:rPr>
            </w:pPr>
            <w:r w:rsidRPr="002159F4">
              <w:rPr>
                <w:rFonts w:ascii="標楷體" w:eastAsia="標楷體" w:hAnsi="標楷體" w:cs="Arial"/>
              </w:rPr>
              <w:t>E-Mail：</w:t>
            </w:r>
          </w:p>
        </w:tc>
        <w:tc>
          <w:tcPr>
            <w:tcW w:w="2256" w:type="dxa"/>
            <w:vAlign w:val="center"/>
          </w:tcPr>
          <w:p w14:paraId="0F9C0725" w14:textId="77777777" w:rsidR="005F4D74" w:rsidRDefault="008326C1" w:rsidP="001A3239">
            <w:pPr>
              <w:jc w:val="both"/>
              <w:rPr>
                <w:rFonts w:eastAsia="標楷體"/>
              </w:rPr>
            </w:pPr>
            <w:hyperlink r:id="rId7" w:history="1">
              <w:r w:rsidR="005F4D74" w:rsidRPr="002159F4">
                <w:rPr>
                  <w:rStyle w:val="a3"/>
                  <w:rFonts w:ascii="標楷體" w:eastAsia="標楷體" w:hAnsi="標楷體" w:cs="Arial"/>
                </w:rPr>
                <w:t>lawhhw@ccu.edu.tw</w:t>
              </w:r>
            </w:hyperlink>
          </w:p>
        </w:tc>
      </w:tr>
      <w:tr w:rsidR="005F4D74" w14:paraId="3DED29E6" w14:textId="77777777" w:rsidTr="001A3239">
        <w:trPr>
          <w:gridAfter w:val="1"/>
          <w:wAfter w:w="7969" w:type="dxa"/>
          <w:trHeight w:val="505"/>
        </w:trPr>
        <w:tc>
          <w:tcPr>
            <w:tcW w:w="2124" w:type="dxa"/>
            <w:vAlign w:val="center"/>
          </w:tcPr>
          <w:p w14:paraId="5215A984" w14:textId="77777777" w:rsidR="005F4D74" w:rsidRDefault="005F4D74" w:rsidP="001A3239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學分數：</w:t>
            </w:r>
          </w:p>
        </w:tc>
        <w:tc>
          <w:tcPr>
            <w:tcW w:w="1416" w:type="dxa"/>
            <w:vAlign w:val="center"/>
          </w:tcPr>
          <w:p w14:paraId="24150FA3" w14:textId="77777777" w:rsidR="005F4D74" w:rsidRPr="002159F4" w:rsidRDefault="005F4D74" w:rsidP="001A3239">
            <w:pPr>
              <w:jc w:val="both"/>
              <w:rPr>
                <w:rFonts w:ascii="標楷體" w:eastAsia="標楷體" w:hAnsi="標楷體" w:cs="Arial"/>
              </w:rPr>
            </w:pPr>
            <w:r w:rsidRPr="002159F4">
              <w:rPr>
                <w:rFonts w:ascii="標楷體" w:eastAsia="標楷體" w:hAnsi="標楷體" w:cs="Arial"/>
              </w:rPr>
              <w:t>2</w:t>
            </w:r>
          </w:p>
        </w:tc>
        <w:tc>
          <w:tcPr>
            <w:tcW w:w="1248" w:type="dxa"/>
            <w:gridSpan w:val="2"/>
            <w:vAlign w:val="center"/>
          </w:tcPr>
          <w:p w14:paraId="57059C28" w14:textId="77777777" w:rsidR="005F4D74" w:rsidRPr="002159F4" w:rsidRDefault="005F4D74" w:rsidP="001A3239">
            <w:pPr>
              <w:jc w:val="both"/>
              <w:rPr>
                <w:rFonts w:ascii="標楷體" w:eastAsia="標楷體" w:hAnsi="標楷體" w:cs="Arial"/>
              </w:rPr>
            </w:pPr>
            <w:r w:rsidRPr="002159F4">
              <w:rPr>
                <w:rFonts w:ascii="標楷體" w:eastAsia="標楷體" w:hAnsi="標楷體" w:cs="Arial"/>
              </w:rPr>
              <w:t>必/選修：</w:t>
            </w:r>
          </w:p>
        </w:tc>
        <w:tc>
          <w:tcPr>
            <w:tcW w:w="1243" w:type="dxa"/>
            <w:vAlign w:val="center"/>
          </w:tcPr>
          <w:p w14:paraId="0D44905D" w14:textId="77777777" w:rsidR="005F4D74" w:rsidRPr="002159F4" w:rsidRDefault="005F4D74" w:rsidP="001A3239">
            <w:pPr>
              <w:jc w:val="both"/>
              <w:rPr>
                <w:rFonts w:ascii="標楷體" w:eastAsia="標楷體" w:hAnsi="標楷體" w:cs="Arial"/>
              </w:rPr>
            </w:pPr>
            <w:r w:rsidRPr="002159F4">
              <w:rPr>
                <w:rFonts w:ascii="標楷體" w:eastAsia="標楷體" w:hAnsi="標楷體" w:cs="Arial"/>
              </w:rPr>
              <w:t>必修</w:t>
            </w:r>
          </w:p>
        </w:tc>
        <w:tc>
          <w:tcPr>
            <w:tcW w:w="1433" w:type="dxa"/>
            <w:vAlign w:val="center"/>
          </w:tcPr>
          <w:p w14:paraId="1A62ED7E" w14:textId="77777777" w:rsidR="005F4D74" w:rsidRPr="002159F4" w:rsidRDefault="005F4D74" w:rsidP="001A3239">
            <w:pPr>
              <w:jc w:val="both"/>
              <w:rPr>
                <w:rFonts w:ascii="標楷體" w:eastAsia="標楷體" w:hAnsi="標楷體" w:cs="Arial"/>
              </w:rPr>
            </w:pPr>
            <w:r w:rsidRPr="002159F4">
              <w:rPr>
                <w:rFonts w:ascii="標楷體" w:eastAsia="標楷體" w:hAnsi="標楷體" w:cs="Arial"/>
              </w:rPr>
              <w:t>開課級別：</w:t>
            </w:r>
          </w:p>
        </w:tc>
        <w:tc>
          <w:tcPr>
            <w:tcW w:w="2256" w:type="dxa"/>
            <w:vAlign w:val="center"/>
          </w:tcPr>
          <w:p w14:paraId="603DCCF8" w14:textId="77777777" w:rsidR="005F4D74" w:rsidRPr="002159F4" w:rsidRDefault="005F4D74" w:rsidP="001A3239">
            <w:pPr>
              <w:jc w:val="both"/>
              <w:rPr>
                <w:rFonts w:ascii="標楷體" w:eastAsia="標楷體" w:hAnsi="標楷體" w:cs="Arial"/>
              </w:rPr>
            </w:pPr>
            <w:r w:rsidRPr="002159F4">
              <w:rPr>
                <w:rFonts w:ascii="標楷體" w:eastAsia="標楷體" w:hAnsi="標楷體" w:cs="Arial" w:hint="eastAsia"/>
              </w:rPr>
              <w:t>碩士班</w:t>
            </w:r>
          </w:p>
        </w:tc>
      </w:tr>
      <w:tr w:rsidR="005F4D74" w14:paraId="09643E3D" w14:textId="77777777" w:rsidTr="001A3239">
        <w:trPr>
          <w:gridAfter w:val="1"/>
          <w:wAfter w:w="7969" w:type="dxa"/>
          <w:trHeight w:val="3024"/>
        </w:trPr>
        <w:tc>
          <w:tcPr>
            <w:tcW w:w="2124" w:type="dxa"/>
            <w:vAlign w:val="center"/>
          </w:tcPr>
          <w:p w14:paraId="4E6D344C" w14:textId="77777777" w:rsidR="005F4D74" w:rsidRDefault="005F4D74" w:rsidP="001A3239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課程概述：</w:t>
            </w:r>
          </w:p>
        </w:tc>
        <w:tc>
          <w:tcPr>
            <w:tcW w:w="7596" w:type="dxa"/>
            <w:gridSpan w:val="6"/>
            <w:vAlign w:val="center"/>
          </w:tcPr>
          <w:p w14:paraId="7D88C715" w14:textId="77777777" w:rsidR="005F4D74" w:rsidRDefault="005F4D74" w:rsidP="00BC3155">
            <w:pPr>
              <w:pStyle w:val="a5"/>
              <w:ind w:right="-154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　　</w:t>
            </w:r>
            <w:r w:rsidRPr="002159F4">
              <w:rPr>
                <w:rFonts w:ascii="標楷體" w:eastAsia="標楷體" w:hAnsi="標楷體" w:cs="Arial" w:hint="eastAsia"/>
                <w:szCs w:val="24"/>
              </w:rPr>
              <w:t>「</w:t>
            </w:r>
            <w:r w:rsidRPr="002159F4">
              <w:rPr>
                <w:rFonts w:ascii="標楷體" w:eastAsia="標楷體" w:hAnsi="標楷體" w:cs="Arial" w:hint="eastAsia"/>
              </w:rPr>
              <w:t>憲法</w:t>
            </w:r>
            <w:r>
              <w:rPr>
                <w:rFonts w:ascii="標楷體" w:eastAsia="標楷體" w:hAnsi="標楷體" w:cs="Arial" w:hint="eastAsia"/>
              </w:rPr>
              <w:t>基礎理論專題</w:t>
            </w:r>
            <w:r w:rsidRPr="002159F4">
              <w:rPr>
                <w:rFonts w:ascii="標楷體" w:eastAsia="標楷體" w:hAnsi="標楷體" w:cs="Arial" w:hint="eastAsia"/>
                <w:szCs w:val="24"/>
              </w:rPr>
              <w:t>」</w:t>
            </w:r>
            <w:r>
              <w:rPr>
                <w:rFonts w:ascii="標楷體" w:eastAsia="標楷體" w:hAnsi="標楷體" w:cs="Arial" w:hint="eastAsia"/>
                <w:szCs w:val="24"/>
              </w:rPr>
              <w:t>課程於本學期的主題為「</w:t>
            </w:r>
            <w:r w:rsidRPr="001E4A8D">
              <w:rPr>
                <w:rFonts w:ascii="標楷體" w:eastAsia="標楷體" w:hAnsi="標楷體" w:cs="Arial" w:hint="eastAsia"/>
                <w:szCs w:val="24"/>
              </w:rPr>
              <w:t>憲法的</w:t>
            </w:r>
            <w:r>
              <w:rPr>
                <w:rFonts w:ascii="標楷體" w:eastAsia="標楷體" w:hAnsi="標楷體" w:cs="Arial" w:hint="eastAsia"/>
                <w:szCs w:val="24"/>
              </w:rPr>
              <w:t>理性思考</w:t>
            </w:r>
            <w:r w:rsidR="003D597A">
              <w:rPr>
                <w:rFonts w:ascii="標楷體" w:eastAsia="標楷體" w:hAnsi="標楷體" w:cs="Arial" w:hint="eastAsia"/>
                <w:szCs w:val="24"/>
              </w:rPr>
              <w:t>」</w:t>
            </w:r>
            <w:r w:rsidR="00BC3155">
              <w:rPr>
                <w:rFonts w:ascii="標楷體" w:eastAsia="標楷體" w:hAnsi="標楷體" w:cs="Arial" w:hint="eastAsia"/>
                <w:szCs w:val="24"/>
              </w:rPr>
              <w:t xml:space="preserve">, </w:t>
            </w:r>
            <w:r>
              <w:rPr>
                <w:rFonts w:ascii="標楷體" w:eastAsia="標楷體" w:hAnsi="標楷體" w:cs="Arial" w:hint="eastAsia"/>
                <w:szCs w:val="24"/>
              </w:rPr>
              <w:t>即</w:t>
            </w:r>
            <w:r w:rsidR="00BC3155">
              <w:rPr>
                <w:rFonts w:ascii="標楷體" w:eastAsia="標楷體" w:hAnsi="標楷體" w:cs="Arial" w:hint="eastAsia"/>
                <w:szCs w:val="24"/>
              </w:rPr>
              <w:t>希冀籍由此課程, 使同學</w:t>
            </w:r>
            <w:r>
              <w:rPr>
                <w:rFonts w:ascii="標楷體" w:eastAsia="標楷體" w:hAnsi="標楷體" w:cs="Arial" w:hint="eastAsia"/>
                <w:szCs w:val="24"/>
              </w:rPr>
              <w:t>學習一個對憲法條文</w:t>
            </w:r>
            <w:r w:rsidR="00BC3155">
              <w:rPr>
                <w:rFonts w:ascii="標楷體" w:eastAsia="標楷體" w:hAnsi="標楷體" w:cs="Arial" w:hint="eastAsia"/>
                <w:szCs w:val="24"/>
              </w:rPr>
              <w:t>與理論的</w:t>
            </w:r>
            <w:r>
              <w:rPr>
                <w:rFonts w:ascii="標楷體" w:eastAsia="標楷體" w:hAnsi="標楷體" w:cs="Arial" w:hint="eastAsia"/>
                <w:szCs w:val="24"/>
              </w:rPr>
              <w:t>理性</w:t>
            </w:r>
            <w:r w:rsidR="00BC3155">
              <w:rPr>
                <w:rFonts w:ascii="標楷體" w:eastAsia="標楷體" w:hAnsi="標楷體" w:cs="Arial" w:hint="eastAsia"/>
                <w:szCs w:val="24"/>
              </w:rPr>
              <w:t>思辨</w:t>
            </w:r>
            <w:r>
              <w:rPr>
                <w:rFonts w:ascii="標楷體" w:eastAsia="標楷體" w:hAnsi="標楷體" w:cs="Arial" w:hint="eastAsia"/>
                <w:szCs w:val="24"/>
              </w:rPr>
              <w:t>與判斷</w:t>
            </w:r>
            <w:r w:rsidR="003D597A">
              <w:rPr>
                <w:rFonts w:ascii="標楷體" w:eastAsia="標楷體" w:hAnsi="標楷體" w:cs="Arial" w:hint="eastAsia"/>
                <w:szCs w:val="24"/>
              </w:rPr>
              <w:t>。</w:t>
            </w:r>
          </w:p>
          <w:p w14:paraId="4E7C15FC" w14:textId="1405C138" w:rsidR="006B524E" w:rsidRPr="007C149C" w:rsidRDefault="006B524E" w:rsidP="00BC3155">
            <w:pPr>
              <w:pStyle w:val="a5"/>
              <w:ind w:right="-154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 xml:space="preserve">    上課內容會以大法官解釋/裁判作為具體討論的題材，由其中(配合學理)為憲法爭點的論辯。</w:t>
            </w:r>
          </w:p>
        </w:tc>
      </w:tr>
      <w:tr w:rsidR="005F4D74" w14:paraId="5EE02B20" w14:textId="77777777" w:rsidTr="001A3239">
        <w:trPr>
          <w:gridAfter w:val="1"/>
          <w:wAfter w:w="7969" w:type="dxa"/>
          <w:trHeight w:val="2543"/>
        </w:trPr>
        <w:tc>
          <w:tcPr>
            <w:tcW w:w="2124" w:type="dxa"/>
            <w:vAlign w:val="center"/>
          </w:tcPr>
          <w:p w14:paraId="65B46DE5" w14:textId="77777777" w:rsidR="005F4D74" w:rsidRDefault="005F4D74" w:rsidP="001A3239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教學目標：</w:t>
            </w:r>
          </w:p>
        </w:tc>
        <w:tc>
          <w:tcPr>
            <w:tcW w:w="7596" w:type="dxa"/>
            <w:gridSpan w:val="6"/>
            <w:vAlign w:val="center"/>
          </w:tcPr>
          <w:p w14:paraId="55E8CBD2" w14:textId="25645D53" w:rsidR="005F4D74" w:rsidRPr="00C80D72" w:rsidRDefault="00BC3155" w:rsidP="003D597A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　　本課程希望修課同學能藉由閱讀相關資料、報告</w:t>
            </w:r>
            <w:r w:rsidR="005F4D74">
              <w:rPr>
                <w:rFonts w:ascii="Arial" w:eastAsia="標楷體" w:hAnsi="Arial" w:cs="Arial" w:hint="eastAsia"/>
              </w:rPr>
              <w:t>寫作以及上課的討論</w:t>
            </w:r>
            <w:r>
              <w:rPr>
                <w:rFonts w:ascii="Arial" w:eastAsia="標楷體" w:hAnsi="Arial" w:cs="Arial" w:hint="eastAsia"/>
              </w:rPr>
              <w:t xml:space="preserve">, </w:t>
            </w:r>
            <w:r>
              <w:rPr>
                <w:rFonts w:ascii="Arial" w:eastAsia="標楷體" w:hAnsi="Arial" w:cs="Arial" w:hint="eastAsia"/>
              </w:rPr>
              <w:t>而學習</w:t>
            </w:r>
            <w:r w:rsidR="005F4D74">
              <w:rPr>
                <w:rFonts w:ascii="Arial" w:eastAsia="標楷體" w:hAnsi="Arial" w:cs="Arial" w:hint="eastAsia"/>
              </w:rPr>
              <w:t>對憲法條文</w:t>
            </w:r>
            <w:r w:rsidR="003D597A">
              <w:rPr>
                <w:rFonts w:ascii="Arial" w:eastAsia="標楷體" w:hAnsi="Arial" w:cs="Arial" w:hint="eastAsia"/>
              </w:rPr>
              <w:t>及理論</w:t>
            </w:r>
            <w:r w:rsidR="005F4D74">
              <w:rPr>
                <w:rFonts w:ascii="Arial" w:eastAsia="標楷體" w:hAnsi="Arial" w:cs="Arial" w:hint="eastAsia"/>
              </w:rPr>
              <w:t>的理性思考</w:t>
            </w:r>
            <w:r>
              <w:rPr>
                <w:rFonts w:ascii="Arial" w:eastAsia="標楷體" w:hAnsi="Arial" w:cs="Arial" w:hint="eastAsia"/>
              </w:rPr>
              <w:t xml:space="preserve">, </w:t>
            </w:r>
            <w:r w:rsidR="003D597A">
              <w:rPr>
                <w:rFonts w:ascii="Arial" w:eastAsia="標楷體" w:hAnsi="Arial" w:cs="Arial" w:hint="eastAsia"/>
              </w:rPr>
              <w:t>而非</w:t>
            </w:r>
            <w:r w:rsidR="005F4D74">
              <w:rPr>
                <w:rFonts w:ascii="Arial" w:eastAsia="標楷體" w:hAnsi="Arial" w:cs="Arial" w:hint="eastAsia"/>
              </w:rPr>
              <w:t>盲目</w:t>
            </w:r>
            <w:r w:rsidR="003D597A">
              <w:rPr>
                <w:rFonts w:ascii="Arial" w:eastAsia="標楷體" w:hAnsi="Arial" w:cs="Arial" w:hint="eastAsia"/>
              </w:rPr>
              <w:t>訴諸</w:t>
            </w:r>
            <w:r w:rsidR="005F4D74">
              <w:rPr>
                <w:rFonts w:ascii="Arial" w:eastAsia="標楷體" w:hAnsi="Arial" w:cs="Arial" w:hint="eastAsia"/>
              </w:rPr>
              <w:t>權威</w:t>
            </w:r>
            <w:r w:rsidR="005F4D74">
              <w:rPr>
                <w:rFonts w:ascii="標楷體" w:eastAsia="標楷體" w:hAnsi="標楷體" w:cs="Arial" w:hint="eastAsia"/>
              </w:rPr>
              <w:t>。</w:t>
            </w:r>
          </w:p>
        </w:tc>
      </w:tr>
      <w:tr w:rsidR="005F4D74" w14:paraId="676ABD17" w14:textId="77777777" w:rsidTr="001A3239">
        <w:trPr>
          <w:gridAfter w:val="1"/>
          <w:wAfter w:w="7969" w:type="dxa"/>
          <w:trHeight w:val="1984"/>
        </w:trPr>
        <w:tc>
          <w:tcPr>
            <w:tcW w:w="2124" w:type="dxa"/>
            <w:vAlign w:val="center"/>
          </w:tcPr>
          <w:p w14:paraId="58E363C8" w14:textId="77777777" w:rsidR="005F4D74" w:rsidRDefault="005F4D74" w:rsidP="001A3239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教學方式：</w:t>
            </w:r>
          </w:p>
        </w:tc>
        <w:tc>
          <w:tcPr>
            <w:tcW w:w="7596" w:type="dxa"/>
            <w:gridSpan w:val="6"/>
            <w:vAlign w:val="center"/>
          </w:tcPr>
          <w:p w14:paraId="2677E4D9" w14:textId="77777777" w:rsidR="005F4D74" w:rsidRDefault="005F4D74" w:rsidP="001A3239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　　本課程</w:t>
            </w:r>
            <w:r w:rsidR="003D597A">
              <w:rPr>
                <w:rFonts w:ascii="Arial" w:eastAsia="標楷體" w:hAnsi="Arial" w:cs="Arial" w:hint="eastAsia"/>
              </w:rPr>
              <w:t>以學生報告的方式</w:t>
            </w:r>
            <w:r w:rsidR="00BC3155">
              <w:rPr>
                <w:rFonts w:ascii="Arial" w:eastAsia="標楷體" w:hAnsi="Arial" w:cs="Arial" w:hint="eastAsia"/>
              </w:rPr>
              <w:t>、輔以授課教師對相關議題的解說及教師與學生之答問</w:t>
            </w:r>
            <w:r w:rsidR="003D597A">
              <w:rPr>
                <w:rFonts w:ascii="Arial" w:eastAsia="標楷體" w:hAnsi="Arial" w:cs="Arial" w:hint="eastAsia"/>
              </w:rPr>
              <w:t xml:space="preserve">, </w:t>
            </w:r>
            <w:r w:rsidR="00BC3155">
              <w:rPr>
                <w:rFonts w:ascii="Arial" w:eastAsia="標楷體" w:hAnsi="Arial" w:cs="Arial" w:hint="eastAsia"/>
              </w:rPr>
              <w:t>作</w:t>
            </w:r>
            <w:r>
              <w:rPr>
                <w:rFonts w:ascii="Arial" w:eastAsia="標楷體" w:hAnsi="Arial" w:cs="Arial" w:hint="eastAsia"/>
              </w:rPr>
              <w:t>為課程進行的方式。</w:t>
            </w:r>
          </w:p>
          <w:p w14:paraId="60930F9A" w14:textId="04902002" w:rsidR="005F4D74" w:rsidRDefault="005F4D74" w:rsidP="001A3239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　　同學的課程報告</w:t>
            </w:r>
            <w:r w:rsidR="003D597A">
              <w:rPr>
                <w:rFonts w:ascii="Arial" w:eastAsia="標楷體" w:hAnsi="Arial" w:cs="Arial" w:hint="eastAsia"/>
              </w:rPr>
              <w:t>初步構想以</w:t>
            </w:r>
            <w:r w:rsidR="006B524E">
              <w:rPr>
                <w:rFonts w:ascii="Arial" w:eastAsia="標楷體" w:hAnsi="Arial" w:cs="Arial" w:hint="eastAsia"/>
              </w:rPr>
              <w:t>大法官解釋</w:t>
            </w:r>
            <w:r w:rsidR="006B524E">
              <w:rPr>
                <w:rFonts w:ascii="Arial" w:eastAsia="標楷體" w:hAnsi="Arial" w:cs="Arial" w:hint="eastAsia"/>
              </w:rPr>
              <w:t>/</w:t>
            </w:r>
            <w:r w:rsidR="006B524E">
              <w:rPr>
                <w:rFonts w:ascii="Arial" w:eastAsia="標楷體" w:hAnsi="Arial" w:cs="Arial" w:hint="eastAsia"/>
              </w:rPr>
              <w:t>判決的內容，結合該爭點之相關學理見解，為思辨討論</w:t>
            </w:r>
            <w:r w:rsidR="003D597A">
              <w:rPr>
                <w:rFonts w:ascii="Arial" w:eastAsia="標楷體" w:hAnsi="Arial" w:cs="Arial" w:hint="eastAsia"/>
              </w:rPr>
              <w:t>。</w:t>
            </w:r>
          </w:p>
          <w:p w14:paraId="28288D19" w14:textId="3C0EE4EA" w:rsidR="006B524E" w:rsidRDefault="006B524E" w:rsidP="001A3239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Arial" w:eastAsia="標楷體" w:hAnsi="Arial" w:cs="Arial" w:hint="eastAsia"/>
              </w:rPr>
              <w:t>具體研究的解釋</w:t>
            </w:r>
            <w:r>
              <w:rPr>
                <w:rFonts w:ascii="Arial" w:eastAsia="標楷體" w:hAnsi="Arial" w:cs="Arial" w:hint="eastAsia"/>
              </w:rPr>
              <w:t>/</w:t>
            </w:r>
            <w:r>
              <w:rPr>
                <w:rFonts w:ascii="Arial" w:eastAsia="標楷體" w:hAnsi="Arial" w:cs="Arial" w:hint="eastAsia"/>
              </w:rPr>
              <w:t>判決，於上課時討論說明。</w:t>
            </w:r>
          </w:p>
          <w:p w14:paraId="04CA7EAF" w14:textId="77777777" w:rsidR="005F4D74" w:rsidRPr="00C80D72" w:rsidRDefault="005F4D74" w:rsidP="001A3239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標楷體" w:eastAsia="標楷體" w:hAnsi="標楷體" w:cs="Arial" w:hint="eastAsia"/>
              </w:rPr>
              <w:t xml:space="preserve">　　應注意本課程作為一法學專題研究課程</w:t>
            </w:r>
            <w:r w:rsidR="00BC3155">
              <w:rPr>
                <w:rFonts w:ascii="標楷體" w:eastAsia="標楷體" w:hAnsi="標楷體" w:cs="Arial" w:hint="eastAsia"/>
              </w:rPr>
              <w:t xml:space="preserve">, 教師對於學生學習之狀況有一定的要求與期待, </w:t>
            </w:r>
            <w:r>
              <w:rPr>
                <w:rFonts w:ascii="標楷體" w:eastAsia="標楷體" w:hAnsi="標楷體" w:cs="Arial" w:hint="eastAsia"/>
              </w:rPr>
              <w:t>同學請秉持誠意修習此一課程。</w:t>
            </w:r>
          </w:p>
        </w:tc>
      </w:tr>
      <w:tr w:rsidR="005F4D74" w14:paraId="20CDDE07" w14:textId="77777777" w:rsidTr="001A3239">
        <w:trPr>
          <w:gridAfter w:val="1"/>
          <w:wAfter w:w="7969" w:type="dxa"/>
          <w:trHeight w:val="2821"/>
        </w:trPr>
        <w:tc>
          <w:tcPr>
            <w:tcW w:w="2124" w:type="dxa"/>
            <w:vAlign w:val="center"/>
          </w:tcPr>
          <w:p w14:paraId="04E4FA12" w14:textId="77777777" w:rsidR="005F4D74" w:rsidRDefault="005F4D74" w:rsidP="001A3239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lastRenderedPageBreak/>
              <w:t>課程與系所發展目標及學生基本能力指標相符程度說明：</w:t>
            </w:r>
          </w:p>
        </w:tc>
        <w:tc>
          <w:tcPr>
            <w:tcW w:w="7596" w:type="dxa"/>
            <w:gridSpan w:val="6"/>
            <w:vAlign w:val="center"/>
          </w:tcPr>
          <w:p w14:paraId="5F5A286E" w14:textId="77777777" w:rsidR="005F4D74" w:rsidRDefault="005F4D74" w:rsidP="001A3239">
            <w:pPr>
              <w:jc w:val="both"/>
              <w:rPr>
                <w:rFonts w:eastAsia="標楷體"/>
              </w:rPr>
            </w:pPr>
            <w:r>
              <w:rPr>
                <w:rFonts w:ascii="Arial" w:eastAsia="標楷體" w:hAnsi="Arial" w:cs="Arial" w:hint="eastAsia"/>
              </w:rPr>
              <w:t xml:space="preserve">　　憲法為重要的法律科目</w:t>
            </w:r>
            <w:r w:rsidR="00BC3155">
              <w:rPr>
                <w:rFonts w:ascii="Arial" w:eastAsia="標楷體" w:hAnsi="Arial" w:cs="Arial" w:hint="eastAsia"/>
              </w:rPr>
              <w:t xml:space="preserve">, </w:t>
            </w:r>
            <w:r>
              <w:rPr>
                <w:rFonts w:ascii="Arial" w:eastAsia="標楷體" w:hAnsi="Arial" w:cs="Arial" w:hint="eastAsia"/>
              </w:rPr>
              <w:t>對之為理性思辨實則亦即法律學習的根本</w:t>
            </w:r>
            <w:r w:rsidR="00BC3155">
              <w:rPr>
                <w:rFonts w:ascii="Arial" w:eastAsia="標楷體" w:hAnsi="Arial" w:cs="Arial" w:hint="eastAsia"/>
              </w:rPr>
              <w:t xml:space="preserve">, </w:t>
            </w:r>
            <w:r>
              <w:rPr>
                <w:rFonts w:ascii="Arial" w:eastAsia="標楷體" w:hAnsi="Arial" w:cs="Arial" w:hint="eastAsia"/>
              </w:rPr>
              <w:t>本課程應能達到此一要求。</w:t>
            </w:r>
          </w:p>
        </w:tc>
      </w:tr>
      <w:tr w:rsidR="005F4D74" w14:paraId="28A6642B" w14:textId="77777777" w:rsidTr="001A3239">
        <w:trPr>
          <w:gridAfter w:val="1"/>
          <w:wAfter w:w="7969" w:type="dxa"/>
          <w:cantSplit/>
          <w:trHeight w:val="1187"/>
        </w:trPr>
        <w:tc>
          <w:tcPr>
            <w:tcW w:w="2124" w:type="dxa"/>
            <w:vMerge w:val="restart"/>
            <w:vAlign w:val="center"/>
          </w:tcPr>
          <w:p w14:paraId="14CB72C2" w14:textId="77777777" w:rsidR="005F4D74" w:rsidRDefault="005F4D74" w:rsidP="001A3239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授課教師專長及研究成果與任教科目一致性說明：</w:t>
            </w:r>
          </w:p>
        </w:tc>
        <w:tc>
          <w:tcPr>
            <w:tcW w:w="2556" w:type="dxa"/>
            <w:gridSpan w:val="2"/>
            <w:vAlign w:val="center"/>
          </w:tcPr>
          <w:p w14:paraId="5BFE4980" w14:textId="77777777" w:rsidR="005F4D74" w:rsidRPr="001F4B11" w:rsidRDefault="005F4D74" w:rsidP="001A3239">
            <w:pPr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教師專長：</w:t>
            </w:r>
          </w:p>
        </w:tc>
        <w:tc>
          <w:tcPr>
            <w:tcW w:w="5040" w:type="dxa"/>
            <w:gridSpan w:val="4"/>
            <w:vAlign w:val="center"/>
          </w:tcPr>
          <w:p w14:paraId="4556A936" w14:textId="77777777" w:rsidR="005F4D74" w:rsidRPr="00C80D72" w:rsidRDefault="005F4D74" w:rsidP="001A3239">
            <w:pPr>
              <w:jc w:val="both"/>
              <w:rPr>
                <w:rFonts w:ascii="Arial" w:eastAsia="標楷體" w:hAnsi="Arial" w:cs="Arial"/>
              </w:rPr>
            </w:pPr>
            <w:r w:rsidRPr="00C80D72">
              <w:rPr>
                <w:rFonts w:ascii="Arial" w:eastAsia="標楷體" w:hAnsi="標楷體" w:cs="Arial"/>
              </w:rPr>
              <w:t>憲法</w:t>
            </w:r>
            <w:r>
              <w:rPr>
                <w:rFonts w:ascii="Arial" w:eastAsia="標楷體" w:hAnsi="標楷體" w:cs="Arial" w:hint="eastAsia"/>
              </w:rPr>
              <w:t>、憲法訴訟。</w:t>
            </w:r>
          </w:p>
        </w:tc>
      </w:tr>
      <w:tr w:rsidR="005F4D74" w14:paraId="7B03EBBE" w14:textId="77777777" w:rsidTr="001A3239">
        <w:trPr>
          <w:gridAfter w:val="1"/>
          <w:wAfter w:w="7969" w:type="dxa"/>
          <w:cantSplit/>
          <w:trHeight w:val="540"/>
        </w:trPr>
        <w:tc>
          <w:tcPr>
            <w:tcW w:w="2124" w:type="dxa"/>
            <w:vMerge/>
            <w:vAlign w:val="center"/>
          </w:tcPr>
          <w:p w14:paraId="125DA083" w14:textId="77777777" w:rsidR="005F4D74" w:rsidRDefault="005F4D74" w:rsidP="001A3239">
            <w:pPr>
              <w:jc w:val="both"/>
              <w:rPr>
                <w:rFonts w:eastAsia="標楷體"/>
              </w:rPr>
            </w:pPr>
          </w:p>
        </w:tc>
        <w:tc>
          <w:tcPr>
            <w:tcW w:w="2556" w:type="dxa"/>
            <w:gridSpan w:val="2"/>
            <w:vAlign w:val="center"/>
          </w:tcPr>
          <w:p w14:paraId="2CE381BB" w14:textId="77777777" w:rsidR="005F4D74" w:rsidRPr="001F4B11" w:rsidRDefault="005F4D74" w:rsidP="001A3239">
            <w:pPr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學術專長及研究成果與任教科目一致性說明：</w:t>
            </w:r>
          </w:p>
        </w:tc>
        <w:tc>
          <w:tcPr>
            <w:tcW w:w="5040" w:type="dxa"/>
            <w:gridSpan w:val="4"/>
            <w:vAlign w:val="center"/>
          </w:tcPr>
          <w:p w14:paraId="2EF4A8FE" w14:textId="77777777" w:rsidR="005F4D74" w:rsidRPr="00C80D72" w:rsidRDefault="005F4D74" w:rsidP="00E63E68">
            <w:pPr>
              <w:jc w:val="both"/>
              <w:rPr>
                <w:rFonts w:ascii="Arial" w:eastAsia="標楷體" w:hAnsi="Arial" w:cs="Arial"/>
              </w:rPr>
            </w:pPr>
            <w:r w:rsidRPr="00D95042">
              <w:rPr>
                <w:rFonts w:ascii="Arial" w:eastAsia="標楷體" w:hAnsi="標楷體" w:cs="Arial"/>
              </w:rPr>
              <w:t>本人</w:t>
            </w:r>
            <w:r w:rsidR="00E63E68">
              <w:rPr>
                <w:rFonts w:ascii="Arial" w:eastAsia="標楷體" w:hAnsi="標楷體" w:cs="Arial" w:hint="eastAsia"/>
              </w:rPr>
              <w:t>為</w:t>
            </w:r>
            <w:r w:rsidRPr="00D95042">
              <w:rPr>
                <w:rFonts w:ascii="Arial" w:eastAsia="標楷體" w:hAnsi="標楷體" w:cs="Arial"/>
              </w:rPr>
              <w:t>憲法</w:t>
            </w:r>
            <w:r w:rsidR="00E63E68">
              <w:rPr>
                <w:rFonts w:ascii="Arial" w:eastAsia="標楷體" w:hAnsi="標楷體" w:cs="Arial" w:hint="eastAsia"/>
              </w:rPr>
              <w:t>專長</w:t>
            </w:r>
            <w:r w:rsidR="00BC3155">
              <w:rPr>
                <w:rFonts w:ascii="Arial" w:eastAsia="標楷體" w:hAnsi="標楷體" w:cs="Arial"/>
              </w:rPr>
              <w:t xml:space="preserve">, </w:t>
            </w:r>
            <w:r w:rsidR="00E63E68">
              <w:rPr>
                <w:rFonts w:ascii="Arial" w:eastAsia="標楷體" w:hAnsi="標楷體" w:cs="Arial" w:hint="eastAsia"/>
              </w:rPr>
              <w:t>並</w:t>
            </w:r>
            <w:r>
              <w:rPr>
                <w:rFonts w:ascii="Arial" w:eastAsia="標楷體" w:hAnsi="標楷體" w:cs="Arial" w:hint="eastAsia"/>
              </w:rPr>
              <w:t>發表相關</w:t>
            </w:r>
            <w:r w:rsidR="00E63E68">
              <w:rPr>
                <w:rFonts w:ascii="Arial" w:eastAsia="標楷體" w:hAnsi="標楷體" w:cs="Arial"/>
              </w:rPr>
              <w:t>論文</w:t>
            </w:r>
            <w:r w:rsidR="00E63E68">
              <w:rPr>
                <w:rFonts w:ascii="Arial" w:eastAsia="標楷體" w:hAnsi="標楷體" w:cs="Arial" w:hint="eastAsia"/>
              </w:rPr>
              <w:t>多篇</w:t>
            </w:r>
            <w:r w:rsidRPr="00D95042">
              <w:rPr>
                <w:rFonts w:ascii="Arial" w:eastAsia="標楷體" w:hAnsi="標楷體" w:cs="Arial"/>
              </w:rPr>
              <w:t>。</w:t>
            </w:r>
          </w:p>
        </w:tc>
      </w:tr>
      <w:tr w:rsidR="005F4D74" w14:paraId="69F58AE6" w14:textId="77777777" w:rsidTr="001A3239">
        <w:trPr>
          <w:trHeight w:val="1601"/>
        </w:trPr>
        <w:tc>
          <w:tcPr>
            <w:tcW w:w="2124" w:type="dxa"/>
            <w:vAlign w:val="center"/>
          </w:tcPr>
          <w:p w14:paraId="6077BF33" w14:textId="77777777" w:rsidR="005F4D74" w:rsidRDefault="005F4D74" w:rsidP="001A3239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成績計算方式：</w:t>
            </w:r>
          </w:p>
        </w:tc>
        <w:tc>
          <w:tcPr>
            <w:tcW w:w="7596" w:type="dxa"/>
            <w:gridSpan w:val="6"/>
            <w:vAlign w:val="center"/>
          </w:tcPr>
          <w:p w14:paraId="6CEEE602" w14:textId="0932FFE8" w:rsidR="005F4D74" w:rsidRPr="00C80D72" w:rsidRDefault="005F4D74" w:rsidP="001A3239">
            <w:pPr>
              <w:jc w:val="both"/>
              <w:rPr>
                <w:rFonts w:ascii="Arial" w:eastAsia="標楷體" w:hAnsi="Arial" w:cs="Arial"/>
              </w:rPr>
            </w:pPr>
            <w:r w:rsidRPr="00C80D72">
              <w:rPr>
                <w:rFonts w:ascii="Arial" w:eastAsia="標楷體" w:hAnsi="標楷體" w:cs="Arial"/>
              </w:rPr>
              <w:t>平時成績</w:t>
            </w:r>
            <w:r>
              <w:rPr>
                <w:rFonts w:ascii="Arial" w:eastAsia="標楷體" w:hAnsi="Arial" w:cs="Arial" w:hint="eastAsia"/>
              </w:rPr>
              <w:t>2</w:t>
            </w:r>
            <w:r w:rsidRPr="00C80D72">
              <w:rPr>
                <w:rFonts w:ascii="Arial" w:eastAsia="標楷體" w:hAnsi="Arial" w:cs="Arial"/>
              </w:rPr>
              <w:t>0%</w:t>
            </w:r>
            <w:r w:rsidR="006B524E">
              <w:rPr>
                <w:rFonts w:ascii="Arial" w:eastAsia="標楷體" w:hAnsi="Arial" w:cs="Arial" w:hint="eastAsia"/>
              </w:rPr>
              <w:t>，學期</w:t>
            </w:r>
            <w:r>
              <w:rPr>
                <w:rFonts w:ascii="Arial" w:eastAsia="標楷體" w:hAnsi="標楷體" w:cs="Arial" w:hint="eastAsia"/>
              </w:rPr>
              <w:t>報告</w:t>
            </w:r>
            <w:r>
              <w:rPr>
                <w:rFonts w:ascii="Arial" w:eastAsia="標楷體" w:hAnsi="標楷體" w:cs="Arial" w:hint="eastAsia"/>
              </w:rPr>
              <w:t>8</w:t>
            </w:r>
            <w:r w:rsidRPr="00C80D72">
              <w:rPr>
                <w:rFonts w:ascii="Arial" w:eastAsia="標楷體" w:hAnsi="Arial" w:cs="Arial"/>
              </w:rPr>
              <w:t>0%</w:t>
            </w:r>
          </w:p>
        </w:tc>
        <w:tc>
          <w:tcPr>
            <w:tcW w:w="7969" w:type="dxa"/>
            <w:vMerge w:val="restart"/>
            <w:tcBorders>
              <w:top w:val="nil"/>
            </w:tcBorders>
            <w:vAlign w:val="center"/>
          </w:tcPr>
          <w:p w14:paraId="23FADCCE" w14:textId="77777777" w:rsidR="005F4D74" w:rsidRPr="00C80D72" w:rsidRDefault="005F4D74" w:rsidP="001A3239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5F4D74" w14:paraId="331FF401" w14:textId="77777777" w:rsidTr="001A3239">
        <w:trPr>
          <w:trHeight w:val="2247"/>
        </w:trPr>
        <w:tc>
          <w:tcPr>
            <w:tcW w:w="2124" w:type="dxa"/>
            <w:vAlign w:val="center"/>
          </w:tcPr>
          <w:p w14:paraId="0BDE7F03" w14:textId="77777777" w:rsidR="005F4D74" w:rsidRDefault="005F4D74" w:rsidP="001A3239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參考書目：</w:t>
            </w:r>
          </w:p>
        </w:tc>
        <w:tc>
          <w:tcPr>
            <w:tcW w:w="7596" w:type="dxa"/>
            <w:gridSpan w:val="6"/>
            <w:vAlign w:val="center"/>
          </w:tcPr>
          <w:p w14:paraId="71BB4751" w14:textId="77777777" w:rsidR="005F4D74" w:rsidRPr="001F4B11" w:rsidRDefault="005F4D74" w:rsidP="001A3239">
            <w:r>
              <w:rPr>
                <w:rFonts w:ascii="標楷體" w:eastAsia="標楷體" w:hAnsi="標楷體" w:cs="Calibri" w:hint="eastAsia"/>
                <w:color w:val="000000"/>
              </w:rPr>
              <w:t>上課時說明</w:t>
            </w:r>
          </w:p>
        </w:tc>
        <w:tc>
          <w:tcPr>
            <w:tcW w:w="7969" w:type="dxa"/>
            <w:vMerge/>
            <w:vAlign w:val="center"/>
          </w:tcPr>
          <w:p w14:paraId="38ABD53A" w14:textId="77777777" w:rsidR="005F4D74" w:rsidRPr="00345C9F" w:rsidRDefault="005F4D74" w:rsidP="005F4D74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 w:cs="Calibri"/>
                <w:color w:val="000000"/>
              </w:rPr>
            </w:pPr>
          </w:p>
        </w:tc>
      </w:tr>
      <w:tr w:rsidR="005F4D74" w14:paraId="0757B521" w14:textId="77777777" w:rsidTr="001A3239">
        <w:trPr>
          <w:gridAfter w:val="1"/>
          <w:wAfter w:w="7969" w:type="dxa"/>
          <w:trHeight w:val="564"/>
        </w:trPr>
        <w:tc>
          <w:tcPr>
            <w:tcW w:w="2124" w:type="dxa"/>
          </w:tcPr>
          <w:p w14:paraId="6BE08D59" w14:textId="77777777" w:rsidR="005F4D74" w:rsidRDefault="005F4D74" w:rsidP="001A3239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備註：</w:t>
            </w:r>
          </w:p>
        </w:tc>
        <w:tc>
          <w:tcPr>
            <w:tcW w:w="7596" w:type="dxa"/>
            <w:gridSpan w:val="6"/>
          </w:tcPr>
          <w:p w14:paraId="208EEECF" w14:textId="77777777" w:rsidR="005F265F" w:rsidRPr="005F265F" w:rsidRDefault="005F265F" w:rsidP="005F265F">
            <w:pPr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F265F">
              <w:rPr>
                <w:rFonts w:ascii="Arial" w:hAnsi="Arial" w:cs="Arial"/>
                <w:color w:val="FF0000"/>
                <w:sz w:val="28"/>
                <w:szCs w:val="28"/>
                <w:shd w:val="clear" w:color="auto" w:fill="FFFFFF"/>
              </w:rPr>
              <w:t>請尊重智慧財產權，不得非法影印教師指定之教科書籍</w:t>
            </w:r>
          </w:p>
          <w:p w14:paraId="209B7802" w14:textId="77777777" w:rsidR="005F4D74" w:rsidRPr="005F265F" w:rsidRDefault="005F4D74" w:rsidP="001A3239">
            <w:pPr>
              <w:jc w:val="both"/>
              <w:rPr>
                <w:rFonts w:eastAsia="標楷體"/>
              </w:rPr>
            </w:pPr>
          </w:p>
        </w:tc>
      </w:tr>
    </w:tbl>
    <w:p w14:paraId="4ACC62A4" w14:textId="77777777" w:rsidR="005F4D74" w:rsidRDefault="005F4D74" w:rsidP="005F4D74">
      <w:pPr>
        <w:rPr>
          <w:rFonts w:eastAsia="標楷體"/>
        </w:rPr>
      </w:pPr>
    </w:p>
    <w:p w14:paraId="1DF11B80" w14:textId="77777777" w:rsidR="00956FC8" w:rsidRDefault="00956FC8"/>
    <w:sectPr w:rsidR="00956F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3E1C0" w14:textId="77777777" w:rsidR="008326C1" w:rsidRDefault="008326C1" w:rsidP="00BC3155">
      <w:r>
        <w:separator/>
      </w:r>
    </w:p>
  </w:endnote>
  <w:endnote w:type="continuationSeparator" w:id="0">
    <w:p w14:paraId="1ECF1290" w14:textId="77777777" w:rsidR="008326C1" w:rsidRDefault="008326C1" w:rsidP="00BC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651F9" w14:textId="77777777" w:rsidR="008326C1" w:rsidRDefault="008326C1" w:rsidP="00BC3155">
      <w:r>
        <w:separator/>
      </w:r>
    </w:p>
  </w:footnote>
  <w:footnote w:type="continuationSeparator" w:id="0">
    <w:p w14:paraId="4D19A293" w14:textId="77777777" w:rsidR="008326C1" w:rsidRDefault="008326C1" w:rsidP="00BC3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4051D"/>
    <w:multiLevelType w:val="hybridMultilevel"/>
    <w:tmpl w:val="AE626C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F36A3E"/>
    <w:multiLevelType w:val="hybridMultilevel"/>
    <w:tmpl w:val="E5EACF5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D74"/>
    <w:rsid w:val="003D597A"/>
    <w:rsid w:val="005F265F"/>
    <w:rsid w:val="005F4D74"/>
    <w:rsid w:val="006B524E"/>
    <w:rsid w:val="006E6CA2"/>
    <w:rsid w:val="008326C1"/>
    <w:rsid w:val="00956FC8"/>
    <w:rsid w:val="00A26186"/>
    <w:rsid w:val="00BC3155"/>
    <w:rsid w:val="00E63E68"/>
    <w:rsid w:val="00F3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147D8"/>
  <w15:chartTrackingRefBased/>
  <w15:docId w15:val="{70D1D7CD-7359-40F9-985A-8977796A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D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4D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F4D74"/>
    <w:pPr>
      <w:ind w:leftChars="200" w:left="480"/>
    </w:pPr>
    <w:rPr>
      <w:rFonts w:ascii="Calibri" w:hAnsi="Calibri"/>
      <w:szCs w:val="22"/>
    </w:rPr>
  </w:style>
  <w:style w:type="paragraph" w:styleId="a5">
    <w:name w:val="Plain Text"/>
    <w:basedOn w:val="a"/>
    <w:link w:val="a6"/>
    <w:rsid w:val="005F4D74"/>
    <w:rPr>
      <w:rFonts w:ascii="細明體" w:eastAsia="細明體" w:hAnsi="Courier New"/>
      <w:szCs w:val="20"/>
    </w:rPr>
  </w:style>
  <w:style w:type="character" w:customStyle="1" w:styleId="a6">
    <w:name w:val="純文字 字元"/>
    <w:basedOn w:val="a0"/>
    <w:link w:val="a5"/>
    <w:rsid w:val="005F4D74"/>
    <w:rPr>
      <w:rFonts w:ascii="細明體" w:eastAsia="細明體" w:hAnsi="Courier New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BC31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C3155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C31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C315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rd.mail.yahoo.com/compose?To=lawhhw%40c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亦筑 謝</cp:lastModifiedBy>
  <cp:revision>8</cp:revision>
  <dcterms:created xsi:type="dcterms:W3CDTF">2020-05-27T02:20:00Z</dcterms:created>
  <dcterms:modified xsi:type="dcterms:W3CDTF">2025-09-01T16:41:00Z</dcterms:modified>
</cp:coreProperties>
</file>