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11" w:rsidRPr="00413A0B" w:rsidRDefault="00066D2C" w:rsidP="00FF74CC">
      <w:pPr>
        <w:widowControl/>
        <w:jc w:val="center"/>
        <w:rPr>
          <w:b/>
          <w:kern w:val="0"/>
          <w:sz w:val="44"/>
          <w:szCs w:val="44"/>
        </w:rPr>
      </w:pPr>
      <w:bookmarkStart w:id="0" w:name="_GoBack"/>
      <w:bookmarkEnd w:id="0"/>
      <w:r w:rsidRPr="00413A0B">
        <w:rPr>
          <w:b/>
          <w:kern w:val="0"/>
          <w:sz w:val="44"/>
          <w:szCs w:val="44"/>
        </w:rPr>
        <w:t>程序設計</w:t>
      </w:r>
      <w:r w:rsidR="00471611" w:rsidRPr="00413A0B">
        <w:rPr>
          <w:b/>
          <w:kern w:val="0"/>
          <w:sz w:val="44"/>
          <w:szCs w:val="44"/>
        </w:rPr>
        <w:t>課程大綱</w:t>
      </w:r>
    </w:p>
    <w:p w:rsidR="001632CC" w:rsidRPr="00413A0B" w:rsidRDefault="00066D2C" w:rsidP="00CF0850">
      <w:pPr>
        <w:widowControl/>
        <w:spacing w:line="320" w:lineRule="exact"/>
        <w:jc w:val="right"/>
        <w:rPr>
          <w:b/>
          <w:kern w:val="0"/>
          <w:sz w:val="28"/>
          <w:szCs w:val="28"/>
        </w:rPr>
      </w:pPr>
      <w:r w:rsidRPr="00413A0B">
        <w:rPr>
          <w:b/>
          <w:kern w:val="0"/>
          <w:sz w:val="28"/>
          <w:szCs w:val="28"/>
          <w:u w:val="single"/>
        </w:rPr>
        <w:t>11</w:t>
      </w:r>
      <w:r w:rsidR="00C17539" w:rsidRPr="00413A0B">
        <w:rPr>
          <w:b/>
          <w:kern w:val="0"/>
          <w:sz w:val="28"/>
          <w:szCs w:val="28"/>
          <w:u w:val="single"/>
        </w:rPr>
        <w:t>4</w:t>
      </w:r>
      <w:r w:rsidRPr="00413A0B">
        <w:rPr>
          <w:b/>
          <w:kern w:val="0"/>
          <w:sz w:val="28"/>
          <w:szCs w:val="28"/>
          <w:u w:val="single"/>
        </w:rPr>
        <w:t xml:space="preserve"> </w:t>
      </w:r>
      <w:r w:rsidR="00EC7545" w:rsidRPr="00413A0B">
        <w:rPr>
          <w:b/>
          <w:kern w:val="0"/>
          <w:sz w:val="28"/>
          <w:szCs w:val="28"/>
        </w:rPr>
        <w:t>學年</w:t>
      </w:r>
      <w:r w:rsidRPr="00413A0B">
        <w:rPr>
          <w:b/>
          <w:kern w:val="0"/>
          <w:sz w:val="28"/>
          <w:szCs w:val="28"/>
        </w:rPr>
        <w:t xml:space="preserve"> </w:t>
      </w:r>
      <w:proofErr w:type="gramStart"/>
      <w:r w:rsidRPr="00413A0B">
        <w:rPr>
          <w:b/>
          <w:kern w:val="0"/>
          <w:sz w:val="28"/>
          <w:szCs w:val="28"/>
          <w:u w:val="single"/>
        </w:rPr>
        <w:t>一</w:t>
      </w:r>
      <w:proofErr w:type="gramEnd"/>
      <w:r w:rsidRPr="00413A0B">
        <w:rPr>
          <w:b/>
          <w:kern w:val="0"/>
          <w:sz w:val="28"/>
          <w:szCs w:val="28"/>
          <w:u w:val="single"/>
        </w:rPr>
        <w:t xml:space="preserve"> </w:t>
      </w:r>
      <w:r w:rsidR="00EC7545" w:rsidRPr="00413A0B">
        <w:rPr>
          <w:b/>
          <w:kern w:val="0"/>
          <w:sz w:val="28"/>
          <w:szCs w:val="28"/>
        </w:rPr>
        <w:t>學期</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231"/>
        <w:gridCol w:w="8601"/>
      </w:tblGrid>
      <w:tr w:rsidR="00471611" w:rsidRPr="00413A0B"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471611" w:rsidP="00EC7545">
            <w:pPr>
              <w:widowControl/>
              <w:spacing w:line="320" w:lineRule="exact"/>
              <w:jc w:val="center"/>
              <w:rPr>
                <w:b/>
                <w:kern w:val="0"/>
              </w:rPr>
            </w:pPr>
            <w:r w:rsidRPr="00413A0B">
              <w:rPr>
                <w:b/>
                <w:kern w:val="0"/>
              </w:rPr>
              <w:t>課程名稱</w:t>
            </w:r>
            <w:r w:rsidRPr="00413A0B">
              <w:rPr>
                <w:b/>
                <w:kern w:val="0"/>
              </w:rPr>
              <w:t>(</w:t>
            </w:r>
            <w:r w:rsidRPr="00413A0B">
              <w:rPr>
                <w:b/>
                <w:kern w:val="0"/>
              </w:rPr>
              <w:t>中文</w:t>
            </w:r>
            <w:r w:rsidRPr="00413A0B">
              <w:rPr>
                <w:b/>
                <w:kern w:val="0"/>
              </w:rPr>
              <w:t>)</w:t>
            </w:r>
          </w:p>
        </w:tc>
        <w:tc>
          <w:tcPr>
            <w:tcW w:w="397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066D2C" w:rsidP="00EC7545">
            <w:pPr>
              <w:widowControl/>
              <w:spacing w:line="320" w:lineRule="exact"/>
              <w:rPr>
                <w:kern w:val="0"/>
                <w:sz w:val="28"/>
                <w:szCs w:val="28"/>
              </w:rPr>
            </w:pPr>
            <w:r w:rsidRPr="00413A0B">
              <w:rPr>
                <w:kern w:val="0"/>
                <w:sz w:val="28"/>
                <w:szCs w:val="28"/>
              </w:rPr>
              <w:t>程序設計</w:t>
            </w:r>
          </w:p>
        </w:tc>
      </w:tr>
      <w:tr w:rsidR="00471611" w:rsidRPr="00413A0B"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471611" w:rsidP="00EC7545">
            <w:pPr>
              <w:widowControl/>
              <w:spacing w:line="320" w:lineRule="exact"/>
              <w:jc w:val="center"/>
              <w:rPr>
                <w:b/>
                <w:kern w:val="0"/>
              </w:rPr>
            </w:pPr>
            <w:r w:rsidRPr="00413A0B">
              <w:rPr>
                <w:b/>
                <w:kern w:val="0"/>
              </w:rPr>
              <w:t>先修科目或</w:t>
            </w:r>
            <w:r w:rsidR="00EC7545" w:rsidRPr="00413A0B">
              <w:rPr>
                <w:b/>
                <w:kern w:val="0"/>
              </w:rPr>
              <w:t>先備能力</w:t>
            </w:r>
          </w:p>
        </w:tc>
        <w:tc>
          <w:tcPr>
            <w:tcW w:w="3970" w:type="pct"/>
            <w:tcBorders>
              <w:top w:val="outset" w:sz="6" w:space="0" w:color="000000"/>
              <w:left w:val="outset" w:sz="6" w:space="0" w:color="000000"/>
              <w:bottom w:val="outset" w:sz="6" w:space="0" w:color="000000"/>
              <w:right w:val="outset" w:sz="6" w:space="0" w:color="000000"/>
            </w:tcBorders>
            <w:vAlign w:val="center"/>
          </w:tcPr>
          <w:p w:rsidR="00EC7545" w:rsidRPr="00413A0B" w:rsidRDefault="00066D2C" w:rsidP="00EC7545">
            <w:pPr>
              <w:widowControl/>
              <w:spacing w:line="320" w:lineRule="exact"/>
              <w:rPr>
                <w:kern w:val="0"/>
                <w:sz w:val="28"/>
                <w:szCs w:val="28"/>
              </w:rPr>
            </w:pPr>
            <w:r w:rsidRPr="00413A0B">
              <w:rPr>
                <w:kern w:val="0"/>
                <w:sz w:val="28"/>
                <w:szCs w:val="28"/>
              </w:rPr>
              <w:t>單元操作與輸送現象、化工熱力學、化工反應工程</w:t>
            </w:r>
          </w:p>
        </w:tc>
      </w:tr>
      <w:tr w:rsidR="00471611" w:rsidRPr="00413A0B" w:rsidTr="00EC7545">
        <w:trPr>
          <w:trHeight w:val="1268"/>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EC7545" w:rsidP="00EC7545">
            <w:pPr>
              <w:widowControl/>
              <w:spacing w:line="320" w:lineRule="exact"/>
              <w:jc w:val="center"/>
              <w:rPr>
                <w:b/>
                <w:kern w:val="0"/>
              </w:rPr>
            </w:pPr>
            <w:r w:rsidRPr="00413A0B">
              <w:rPr>
                <w:b/>
                <w:kern w:val="0"/>
              </w:rPr>
              <w:t>課程概述</w:t>
            </w:r>
          </w:p>
        </w:tc>
        <w:tc>
          <w:tcPr>
            <w:tcW w:w="3970" w:type="pct"/>
            <w:tcBorders>
              <w:top w:val="outset" w:sz="6" w:space="0" w:color="000000"/>
              <w:left w:val="outset" w:sz="6" w:space="0" w:color="000000"/>
              <w:bottom w:val="outset" w:sz="6" w:space="0" w:color="000000"/>
              <w:right w:val="outset" w:sz="6" w:space="0" w:color="000000"/>
            </w:tcBorders>
            <w:vAlign w:val="center"/>
          </w:tcPr>
          <w:p w:rsidR="001F006E" w:rsidRPr="00413A0B" w:rsidRDefault="001F006E" w:rsidP="001F006E">
            <w:pPr>
              <w:widowControl/>
              <w:spacing w:line="320" w:lineRule="exact"/>
              <w:rPr>
                <w:sz w:val="28"/>
                <w:szCs w:val="28"/>
              </w:rPr>
            </w:pPr>
            <w:r w:rsidRPr="00413A0B">
              <w:rPr>
                <w:sz w:val="28"/>
                <w:szCs w:val="28"/>
              </w:rPr>
              <w:t>本課程的目的在有系統的學習化工製程之設計，透過程序設計的過程，使學生</w:t>
            </w:r>
            <w:r w:rsidR="00413A0B">
              <w:rPr>
                <w:rFonts w:hint="eastAsia"/>
                <w:sz w:val="28"/>
                <w:szCs w:val="28"/>
              </w:rPr>
              <w:t>具備</w:t>
            </w:r>
            <w:r w:rsidRPr="00413A0B">
              <w:rPr>
                <w:sz w:val="28"/>
                <w:szCs w:val="28"/>
              </w:rPr>
              <w:t>應用化工核心知識與化工模擬軟體</w:t>
            </w:r>
            <w:r w:rsidR="00413A0B">
              <w:rPr>
                <w:rFonts w:hint="eastAsia"/>
                <w:sz w:val="28"/>
                <w:szCs w:val="28"/>
              </w:rPr>
              <w:t>的能力</w:t>
            </w:r>
            <w:r w:rsidRPr="00413A0B">
              <w:rPr>
                <w:sz w:val="28"/>
                <w:szCs w:val="28"/>
              </w:rPr>
              <w:t>，藉由團隊合作完成設計的各項工作。</w:t>
            </w:r>
          </w:p>
          <w:p w:rsidR="001F006E" w:rsidRPr="00413A0B" w:rsidRDefault="00413A0B" w:rsidP="001F006E">
            <w:pPr>
              <w:widowControl/>
              <w:spacing w:line="320" w:lineRule="exact"/>
              <w:rPr>
                <w:sz w:val="28"/>
                <w:szCs w:val="28"/>
              </w:rPr>
            </w:pPr>
            <w:r>
              <w:rPr>
                <w:rFonts w:hint="eastAsia"/>
                <w:sz w:val="28"/>
                <w:szCs w:val="28"/>
              </w:rPr>
              <w:t>本</w:t>
            </w:r>
            <w:r w:rsidR="001F006E" w:rsidRPr="00413A0B">
              <w:rPr>
                <w:sz w:val="28"/>
                <w:szCs w:val="28"/>
              </w:rPr>
              <w:t>課程為化</w:t>
            </w:r>
            <w:r w:rsidRPr="00413A0B">
              <w:rPr>
                <w:sz w:val="28"/>
                <w:szCs w:val="28"/>
              </w:rPr>
              <w:t>工</w:t>
            </w:r>
            <w:proofErr w:type="gramStart"/>
            <w:r w:rsidR="001F006E" w:rsidRPr="00413A0B">
              <w:rPr>
                <w:sz w:val="28"/>
                <w:szCs w:val="28"/>
              </w:rPr>
              <w:t>系頂石</w:t>
            </w:r>
            <w:proofErr w:type="gramEnd"/>
            <w:r w:rsidR="001F006E" w:rsidRPr="00413A0B">
              <w:rPr>
                <w:sz w:val="28"/>
                <w:szCs w:val="28"/>
              </w:rPr>
              <w:t>課程，課後作業繁重，請修課同學應排除個人因素後方來修課。</w:t>
            </w:r>
          </w:p>
          <w:p w:rsidR="00471611" w:rsidRPr="00413A0B" w:rsidRDefault="001F006E" w:rsidP="00413A0B">
            <w:pPr>
              <w:widowControl/>
              <w:spacing w:line="320" w:lineRule="exact"/>
              <w:rPr>
                <w:kern w:val="0"/>
                <w:sz w:val="28"/>
                <w:szCs w:val="28"/>
              </w:rPr>
            </w:pPr>
            <w:r w:rsidRPr="00413A0B">
              <w:rPr>
                <w:sz w:val="28"/>
                <w:szCs w:val="28"/>
              </w:rPr>
              <w:t>團隊合作為本課程之重點，</w:t>
            </w:r>
            <w:r w:rsidR="00413A0B" w:rsidRPr="00413A0B">
              <w:rPr>
                <w:sz w:val="28"/>
                <w:szCs w:val="28"/>
              </w:rPr>
              <w:t>並使用模擬軟體進行</w:t>
            </w:r>
            <w:r w:rsidRPr="00413A0B">
              <w:rPr>
                <w:sz w:val="28"/>
                <w:szCs w:val="28"/>
              </w:rPr>
              <w:t>非同步數位課程，請</w:t>
            </w:r>
            <w:proofErr w:type="gramStart"/>
            <w:r w:rsidRPr="00413A0B">
              <w:rPr>
                <w:sz w:val="28"/>
                <w:szCs w:val="28"/>
              </w:rPr>
              <w:t>修習此課程</w:t>
            </w:r>
            <w:proofErr w:type="gramEnd"/>
            <w:r w:rsidRPr="00413A0B">
              <w:rPr>
                <w:sz w:val="28"/>
                <w:szCs w:val="28"/>
              </w:rPr>
              <w:t>學員需自備個人上網設備。</w:t>
            </w:r>
          </w:p>
        </w:tc>
      </w:tr>
      <w:tr w:rsidR="00066D2C" w:rsidRPr="00413A0B" w:rsidTr="00567E85">
        <w:trPr>
          <w:trHeight w:val="477"/>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rsidR="00066D2C" w:rsidRPr="00413A0B" w:rsidRDefault="006634A4" w:rsidP="00EC7545">
            <w:pPr>
              <w:widowControl/>
              <w:spacing w:line="320" w:lineRule="exact"/>
              <w:jc w:val="center"/>
              <w:rPr>
                <w:b/>
                <w:kern w:val="0"/>
              </w:rPr>
            </w:pPr>
            <w:r w:rsidRPr="00413A0B">
              <w:rPr>
                <w:b/>
                <w:kern w:val="0"/>
              </w:rPr>
              <w:t>學習目標</w:t>
            </w:r>
          </w:p>
        </w:tc>
        <w:tc>
          <w:tcPr>
            <w:tcW w:w="3970" w:type="pct"/>
            <w:tcBorders>
              <w:top w:val="outset" w:sz="6" w:space="0" w:color="000000"/>
              <w:left w:val="outset" w:sz="6" w:space="0" w:color="000000"/>
              <w:bottom w:val="outset" w:sz="6" w:space="0" w:color="000000"/>
              <w:right w:val="outset" w:sz="6" w:space="0" w:color="000000"/>
            </w:tcBorders>
            <w:vAlign w:val="center"/>
          </w:tcPr>
          <w:p w:rsidR="00D973B3" w:rsidRPr="00413A0B" w:rsidRDefault="00D973B3" w:rsidP="00D973B3">
            <w:pPr>
              <w:widowControl/>
              <w:spacing w:line="320" w:lineRule="exact"/>
              <w:rPr>
                <w:sz w:val="28"/>
                <w:szCs w:val="28"/>
              </w:rPr>
            </w:pPr>
            <w:r w:rsidRPr="00413A0B">
              <w:rPr>
                <w:sz w:val="28"/>
                <w:szCs w:val="28"/>
              </w:rPr>
              <w:t>1.</w:t>
            </w:r>
            <w:r w:rsidRPr="00413A0B">
              <w:rPr>
                <w:sz w:val="28"/>
                <w:szCs w:val="28"/>
              </w:rPr>
              <w:t>瞭解分析程序與產品的步驟與方法</w:t>
            </w:r>
            <w:r w:rsidR="00413A0B" w:rsidRPr="00413A0B">
              <w:rPr>
                <w:kern w:val="0"/>
              </w:rPr>
              <w:t>。</w:t>
            </w:r>
          </w:p>
          <w:p w:rsidR="00D973B3" w:rsidRPr="00413A0B" w:rsidRDefault="00D973B3" w:rsidP="00D973B3">
            <w:pPr>
              <w:widowControl/>
              <w:spacing w:line="320" w:lineRule="exact"/>
              <w:rPr>
                <w:sz w:val="28"/>
                <w:szCs w:val="28"/>
              </w:rPr>
            </w:pPr>
            <w:r w:rsidRPr="00413A0B">
              <w:rPr>
                <w:sz w:val="28"/>
                <w:szCs w:val="28"/>
              </w:rPr>
              <w:t>2.</w:t>
            </w:r>
            <w:r w:rsidRPr="00413A0B">
              <w:rPr>
                <w:sz w:val="28"/>
                <w:szCs w:val="28"/>
              </w:rPr>
              <w:t>建立程序設計與產品設計之能力</w:t>
            </w:r>
            <w:r w:rsidR="00413A0B" w:rsidRPr="00413A0B">
              <w:rPr>
                <w:kern w:val="0"/>
              </w:rPr>
              <w:t>。</w:t>
            </w:r>
          </w:p>
          <w:p w:rsidR="00D973B3" w:rsidRPr="00413A0B" w:rsidRDefault="00D973B3" w:rsidP="00D973B3">
            <w:pPr>
              <w:widowControl/>
              <w:spacing w:line="320" w:lineRule="exact"/>
              <w:rPr>
                <w:sz w:val="28"/>
                <w:szCs w:val="28"/>
              </w:rPr>
            </w:pPr>
            <w:r w:rsidRPr="00413A0B">
              <w:rPr>
                <w:sz w:val="28"/>
                <w:szCs w:val="28"/>
              </w:rPr>
              <w:t>3.</w:t>
            </w:r>
            <w:r w:rsidRPr="00413A0B">
              <w:rPr>
                <w:sz w:val="28"/>
                <w:szCs w:val="28"/>
              </w:rPr>
              <w:t>建立使用程序設計模擬軟體之能力</w:t>
            </w:r>
            <w:r w:rsidR="00413A0B" w:rsidRPr="00413A0B">
              <w:rPr>
                <w:kern w:val="0"/>
              </w:rPr>
              <w:t>。</w:t>
            </w:r>
          </w:p>
          <w:p w:rsidR="00D973B3" w:rsidRPr="00413A0B" w:rsidRDefault="00D973B3" w:rsidP="00D973B3">
            <w:pPr>
              <w:widowControl/>
              <w:spacing w:line="320" w:lineRule="exact"/>
              <w:rPr>
                <w:sz w:val="28"/>
                <w:szCs w:val="28"/>
              </w:rPr>
            </w:pPr>
            <w:r w:rsidRPr="00413A0B">
              <w:rPr>
                <w:sz w:val="28"/>
                <w:szCs w:val="28"/>
              </w:rPr>
              <w:t>4.</w:t>
            </w:r>
            <w:r w:rsidRPr="00413A0B">
              <w:rPr>
                <w:sz w:val="28"/>
                <w:szCs w:val="28"/>
              </w:rPr>
              <w:t>瞭解團隊合作之重要</w:t>
            </w:r>
            <w:r w:rsidR="00413A0B" w:rsidRPr="00413A0B">
              <w:rPr>
                <w:kern w:val="0"/>
              </w:rPr>
              <w:t>。</w:t>
            </w:r>
          </w:p>
          <w:p w:rsidR="00066D2C" w:rsidRPr="00413A0B" w:rsidRDefault="00D973B3" w:rsidP="00D973B3">
            <w:pPr>
              <w:widowControl/>
              <w:spacing w:line="320" w:lineRule="exact"/>
              <w:rPr>
                <w:sz w:val="28"/>
                <w:szCs w:val="28"/>
              </w:rPr>
            </w:pPr>
            <w:r w:rsidRPr="00413A0B">
              <w:rPr>
                <w:sz w:val="28"/>
                <w:szCs w:val="28"/>
              </w:rPr>
              <w:t>5.</w:t>
            </w:r>
            <w:r w:rsidRPr="00413A0B">
              <w:rPr>
                <w:sz w:val="28"/>
                <w:szCs w:val="28"/>
              </w:rPr>
              <w:t>自發性學習</w:t>
            </w:r>
            <w:r w:rsidR="00413A0B" w:rsidRPr="00413A0B">
              <w:rPr>
                <w:kern w:val="0"/>
              </w:rPr>
              <w:t>。</w:t>
            </w:r>
          </w:p>
        </w:tc>
      </w:tr>
      <w:tr w:rsidR="00471611" w:rsidRPr="00413A0B" w:rsidTr="00EC7545">
        <w:trPr>
          <w:trHeight w:val="1377"/>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471611" w:rsidP="00EC7545">
            <w:pPr>
              <w:widowControl/>
              <w:spacing w:line="320" w:lineRule="exact"/>
              <w:jc w:val="center"/>
              <w:rPr>
                <w:b/>
                <w:kern w:val="0"/>
              </w:rPr>
            </w:pPr>
            <w:r w:rsidRPr="00413A0B">
              <w:rPr>
                <w:b/>
                <w:kern w:val="0"/>
              </w:rPr>
              <w:t>教科書</w:t>
            </w:r>
          </w:p>
        </w:tc>
        <w:tc>
          <w:tcPr>
            <w:tcW w:w="3970" w:type="pct"/>
            <w:tcBorders>
              <w:top w:val="outset" w:sz="6" w:space="0" w:color="000000"/>
              <w:left w:val="outset" w:sz="6" w:space="0" w:color="000000"/>
              <w:bottom w:val="outset" w:sz="6" w:space="0" w:color="000000"/>
              <w:right w:val="outset" w:sz="6" w:space="0" w:color="000000"/>
            </w:tcBorders>
            <w:vAlign w:val="center"/>
          </w:tcPr>
          <w:p w:rsidR="00471611" w:rsidRPr="00413A0B" w:rsidRDefault="00D973B3" w:rsidP="00D973B3">
            <w:pPr>
              <w:widowControl/>
              <w:spacing w:line="320" w:lineRule="exact"/>
              <w:rPr>
                <w:bCs/>
              </w:rPr>
            </w:pPr>
            <w:r w:rsidRPr="00413A0B">
              <w:rPr>
                <w:bCs/>
              </w:rPr>
              <w:t>1.Richard Turton et al.,</w:t>
            </w:r>
            <w:r w:rsidRPr="00413A0B">
              <w:t xml:space="preserve"> </w:t>
            </w:r>
            <w:r w:rsidRPr="00413A0B">
              <w:rPr>
                <w:bCs/>
              </w:rPr>
              <w:t xml:space="preserve">Analysis, Synthesis, and Design of Chemical </w:t>
            </w:r>
            <w:proofErr w:type="gramStart"/>
            <w:r w:rsidRPr="00413A0B">
              <w:rPr>
                <w:bCs/>
              </w:rPr>
              <w:t>Processes,fourth</w:t>
            </w:r>
            <w:proofErr w:type="gramEnd"/>
            <w:r w:rsidRPr="00413A0B">
              <w:rPr>
                <w:bCs/>
              </w:rPr>
              <w:t xml:space="preserve"> edition, Pearson Education Inc., 2013</w:t>
            </w:r>
          </w:p>
          <w:p w:rsidR="00D973B3" w:rsidRPr="00413A0B" w:rsidRDefault="00D973B3" w:rsidP="00D973B3">
            <w:pPr>
              <w:widowControl/>
              <w:spacing w:line="320" w:lineRule="exact"/>
              <w:rPr>
                <w:kern w:val="0"/>
              </w:rPr>
            </w:pPr>
            <w:r w:rsidRPr="00413A0B">
              <w:rPr>
                <w:kern w:val="0"/>
              </w:rPr>
              <w:t>2.</w:t>
            </w:r>
            <w:r w:rsidRPr="00413A0B">
              <w:rPr>
                <w:kern w:val="0"/>
              </w:rPr>
              <w:t>呂維明</w:t>
            </w:r>
            <w:r w:rsidRPr="00413A0B">
              <w:rPr>
                <w:kern w:val="0"/>
              </w:rPr>
              <w:t>,</w:t>
            </w:r>
            <w:proofErr w:type="gramStart"/>
            <w:r w:rsidRPr="00413A0B">
              <w:rPr>
                <w:kern w:val="0"/>
              </w:rPr>
              <w:t>余政靖</w:t>
            </w:r>
            <w:r w:rsidRPr="00413A0B">
              <w:rPr>
                <w:kern w:val="0"/>
              </w:rPr>
              <w:t>,</w:t>
            </w:r>
            <w:proofErr w:type="gramEnd"/>
            <w:r w:rsidRPr="00413A0B">
              <w:rPr>
                <w:kern w:val="0"/>
              </w:rPr>
              <w:t>黃孝平</w:t>
            </w:r>
            <w:r w:rsidRPr="00413A0B">
              <w:rPr>
                <w:kern w:val="0"/>
              </w:rPr>
              <w:t>,</w:t>
            </w:r>
            <w:r w:rsidRPr="00413A0B">
              <w:rPr>
                <w:kern w:val="0"/>
              </w:rPr>
              <w:t>錢義隆</w:t>
            </w:r>
            <w:r w:rsidRPr="00413A0B">
              <w:rPr>
                <w:kern w:val="0"/>
              </w:rPr>
              <w:t xml:space="preserve">, </w:t>
            </w:r>
            <w:r w:rsidRPr="00413A0B">
              <w:rPr>
                <w:kern w:val="0"/>
              </w:rPr>
              <w:t>化工程序設計概論</w:t>
            </w:r>
            <w:r w:rsidRPr="00413A0B">
              <w:rPr>
                <w:kern w:val="0"/>
              </w:rPr>
              <w:t>,</w:t>
            </w:r>
            <w:r w:rsidRPr="00413A0B">
              <w:t xml:space="preserve"> </w:t>
            </w:r>
            <w:r w:rsidRPr="00413A0B">
              <w:rPr>
                <w:kern w:val="0"/>
              </w:rPr>
              <w:t>高立圖書</w:t>
            </w:r>
            <w:r w:rsidRPr="00413A0B">
              <w:rPr>
                <w:kern w:val="0"/>
              </w:rPr>
              <w:t>, 2010</w:t>
            </w:r>
          </w:p>
        </w:tc>
      </w:tr>
    </w:tbl>
    <w:p w:rsidR="00471611" w:rsidRPr="00413A0B" w:rsidRDefault="00471611" w:rsidP="00EC7545">
      <w:pPr>
        <w:widowControl/>
        <w:spacing w:line="320" w:lineRule="exact"/>
        <w:jc w:val="center"/>
        <w:rPr>
          <w:kern w:val="0"/>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519"/>
        <w:gridCol w:w="9313"/>
      </w:tblGrid>
      <w:tr w:rsidR="00471611" w:rsidRPr="00413A0B"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471611" w:rsidRPr="00413A0B" w:rsidRDefault="00EC7545" w:rsidP="00EC7545">
            <w:pPr>
              <w:widowControl/>
              <w:spacing w:line="320" w:lineRule="exact"/>
              <w:jc w:val="center"/>
              <w:rPr>
                <w:b/>
                <w:kern w:val="0"/>
              </w:rPr>
            </w:pPr>
            <w:r w:rsidRPr="00413A0B">
              <w:rPr>
                <w:b/>
                <w:kern w:val="0"/>
              </w:rPr>
              <w:t>教學要點概述</w:t>
            </w:r>
          </w:p>
        </w:tc>
      </w:tr>
      <w:tr w:rsidR="001B2B08" w:rsidRPr="00413A0B"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1B2B08" w:rsidP="001B2B08">
            <w:pPr>
              <w:widowControl/>
              <w:spacing w:line="320" w:lineRule="exact"/>
              <w:jc w:val="center"/>
              <w:rPr>
                <w:b/>
                <w:kern w:val="0"/>
              </w:rPr>
            </w:pPr>
            <w:r w:rsidRPr="00413A0B">
              <w:rPr>
                <w:b/>
                <w:kern w:val="0"/>
              </w:rPr>
              <w:t>教材編選</w:t>
            </w:r>
          </w:p>
        </w:tc>
        <w:tc>
          <w:tcPr>
            <w:tcW w:w="4332"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61536C" w:rsidP="001B2B08">
            <w:pPr>
              <w:widowControl/>
              <w:spacing w:line="320" w:lineRule="exact"/>
              <w:rPr>
                <w:kern w:val="0"/>
              </w:rPr>
            </w:pPr>
            <w:r w:rsidRPr="00413A0B">
              <w:rPr>
                <w:kern w:val="0"/>
              </w:rPr>
              <w:sym w:font="Wingdings 2" w:char="F052"/>
            </w:r>
            <w:r w:rsidR="001B2B08" w:rsidRPr="00413A0B">
              <w:rPr>
                <w:kern w:val="0"/>
              </w:rPr>
              <w:t>自編教材</w:t>
            </w:r>
            <w:r w:rsidR="001B2B08" w:rsidRPr="00413A0B">
              <w:rPr>
                <w:kern w:val="0"/>
              </w:rPr>
              <w:t xml:space="preserve">  </w:t>
            </w:r>
            <w:r w:rsidRPr="00413A0B">
              <w:rPr>
                <w:kern w:val="0"/>
              </w:rPr>
              <w:sym w:font="Wingdings 2" w:char="F052"/>
            </w:r>
            <w:r w:rsidR="001B2B08" w:rsidRPr="00413A0B">
              <w:rPr>
                <w:kern w:val="0"/>
              </w:rPr>
              <w:t>教科書作者提供</w:t>
            </w:r>
          </w:p>
        </w:tc>
      </w:tr>
      <w:tr w:rsidR="001B2B08" w:rsidRPr="00413A0B" w:rsidTr="001B2B08">
        <w:trPr>
          <w:trHeight w:val="739"/>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1B2B08" w:rsidP="001B2B08">
            <w:pPr>
              <w:widowControl/>
              <w:spacing w:line="320" w:lineRule="exact"/>
              <w:jc w:val="center"/>
              <w:rPr>
                <w:b/>
                <w:kern w:val="0"/>
              </w:rPr>
            </w:pPr>
            <w:r w:rsidRPr="00413A0B">
              <w:rPr>
                <w:b/>
                <w:kern w:val="0"/>
              </w:rPr>
              <w:t>教學方法</w:t>
            </w:r>
          </w:p>
        </w:tc>
        <w:tc>
          <w:tcPr>
            <w:tcW w:w="4332"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61536C" w:rsidP="00EC7545">
            <w:pPr>
              <w:widowControl/>
              <w:spacing w:line="320" w:lineRule="exact"/>
              <w:rPr>
                <w:kern w:val="0"/>
              </w:rPr>
            </w:pPr>
            <w:r w:rsidRPr="00413A0B">
              <w:rPr>
                <w:kern w:val="0"/>
              </w:rPr>
              <w:sym w:font="Wingdings 2" w:char="F052"/>
            </w:r>
            <w:r w:rsidR="001B2B08" w:rsidRPr="00413A0B">
              <w:rPr>
                <w:kern w:val="0"/>
              </w:rPr>
              <w:t>投影片講述</w:t>
            </w:r>
            <w:r w:rsidR="001B2B08" w:rsidRPr="00413A0B">
              <w:rPr>
                <w:kern w:val="0"/>
              </w:rPr>
              <w:t xml:space="preserve">  </w:t>
            </w:r>
            <w:r w:rsidRPr="00413A0B">
              <w:rPr>
                <w:kern w:val="0"/>
              </w:rPr>
              <w:t>□</w:t>
            </w:r>
            <w:r w:rsidR="001B2B08" w:rsidRPr="00413A0B">
              <w:rPr>
                <w:kern w:val="0"/>
              </w:rPr>
              <w:t>板書講述</w:t>
            </w:r>
          </w:p>
        </w:tc>
      </w:tr>
      <w:tr w:rsidR="001B2B08" w:rsidRPr="00413A0B" w:rsidTr="001B2B08">
        <w:trPr>
          <w:trHeight w:val="221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1B2B08" w:rsidP="001B2B08">
            <w:pPr>
              <w:widowControl/>
              <w:spacing w:line="320" w:lineRule="exact"/>
              <w:jc w:val="center"/>
              <w:rPr>
                <w:b/>
                <w:kern w:val="0"/>
              </w:rPr>
            </w:pPr>
            <w:r w:rsidRPr="00413A0B">
              <w:rPr>
                <w:b/>
                <w:kern w:val="0"/>
              </w:rPr>
              <w:t>評量方法</w:t>
            </w:r>
          </w:p>
        </w:tc>
        <w:tc>
          <w:tcPr>
            <w:tcW w:w="4332"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61536C" w:rsidP="00EC7545">
            <w:pPr>
              <w:widowControl/>
              <w:spacing w:line="320" w:lineRule="exact"/>
              <w:rPr>
                <w:kern w:val="0"/>
              </w:rPr>
            </w:pPr>
            <w:r w:rsidRPr="00413A0B">
              <w:rPr>
                <w:kern w:val="0"/>
              </w:rPr>
              <w:sym w:font="Wingdings 2" w:char="F052"/>
            </w:r>
            <w:r w:rsidR="006634A4" w:rsidRPr="00413A0B">
              <w:rPr>
                <w:kern w:val="0"/>
              </w:rPr>
              <w:t>分組</w:t>
            </w:r>
            <w:r w:rsidR="001B2B08" w:rsidRPr="00413A0B">
              <w:rPr>
                <w:kern w:val="0"/>
              </w:rPr>
              <w:t>報告</w:t>
            </w:r>
            <w:r w:rsidR="001B2B08" w:rsidRPr="00413A0B">
              <w:rPr>
                <w:kern w:val="0"/>
              </w:rPr>
              <w:t xml:space="preserve"> </w:t>
            </w:r>
            <w:r w:rsidR="006634A4" w:rsidRPr="00413A0B">
              <w:rPr>
                <w:kern w:val="0"/>
              </w:rPr>
              <w:t>2</w:t>
            </w:r>
            <w:r w:rsidR="001B2B08" w:rsidRPr="00413A0B">
              <w:rPr>
                <w:kern w:val="0"/>
              </w:rPr>
              <w:t xml:space="preserve">0%   </w:t>
            </w:r>
            <w:r w:rsidRPr="00413A0B">
              <w:rPr>
                <w:kern w:val="0"/>
              </w:rPr>
              <w:sym w:font="Wingdings 2" w:char="F052"/>
            </w:r>
            <w:r w:rsidR="001B2B08" w:rsidRPr="00413A0B">
              <w:rPr>
                <w:kern w:val="0"/>
              </w:rPr>
              <w:t>期中考</w:t>
            </w:r>
            <w:r w:rsidRPr="00413A0B">
              <w:rPr>
                <w:kern w:val="0"/>
              </w:rPr>
              <w:t>2</w:t>
            </w:r>
            <w:r w:rsidR="001B2B08" w:rsidRPr="00413A0B">
              <w:rPr>
                <w:kern w:val="0"/>
              </w:rPr>
              <w:t xml:space="preserve">0%  </w:t>
            </w:r>
            <w:r w:rsidRPr="00413A0B">
              <w:rPr>
                <w:kern w:val="0"/>
              </w:rPr>
              <w:sym w:font="Wingdings 2" w:char="F052"/>
            </w:r>
            <w:r w:rsidR="001B2B08" w:rsidRPr="00413A0B">
              <w:rPr>
                <w:kern w:val="0"/>
              </w:rPr>
              <w:t>期</w:t>
            </w:r>
            <w:r w:rsidR="001B2B08" w:rsidRPr="00413A0B">
              <w:rPr>
                <w:kern w:val="0"/>
              </w:rPr>
              <w:t xml:space="preserve"> </w:t>
            </w:r>
            <w:r w:rsidR="001B2B08" w:rsidRPr="00413A0B">
              <w:rPr>
                <w:kern w:val="0"/>
              </w:rPr>
              <w:t>末</w:t>
            </w:r>
            <w:r w:rsidR="001B2B08" w:rsidRPr="00413A0B">
              <w:rPr>
                <w:kern w:val="0"/>
              </w:rPr>
              <w:t xml:space="preserve"> </w:t>
            </w:r>
            <w:r w:rsidR="001B2B08" w:rsidRPr="00413A0B">
              <w:rPr>
                <w:kern w:val="0"/>
              </w:rPr>
              <w:t>考</w:t>
            </w:r>
            <w:r w:rsidR="001B2B08" w:rsidRPr="00413A0B">
              <w:rPr>
                <w:kern w:val="0"/>
              </w:rPr>
              <w:t xml:space="preserve"> </w:t>
            </w:r>
            <w:r w:rsidRPr="00413A0B">
              <w:rPr>
                <w:kern w:val="0"/>
              </w:rPr>
              <w:t>6</w:t>
            </w:r>
            <w:r w:rsidR="001B2B08" w:rsidRPr="00413A0B">
              <w:rPr>
                <w:kern w:val="0"/>
              </w:rPr>
              <w:t>0%</w:t>
            </w:r>
          </w:p>
          <w:p w:rsidR="0061536C" w:rsidRPr="00413A0B" w:rsidRDefault="0061536C" w:rsidP="0061536C">
            <w:pPr>
              <w:widowControl/>
              <w:spacing w:line="320" w:lineRule="exact"/>
              <w:rPr>
                <w:kern w:val="0"/>
              </w:rPr>
            </w:pPr>
            <w:r w:rsidRPr="00413A0B">
              <w:rPr>
                <w:kern w:val="0"/>
              </w:rPr>
              <w:t>平時評量</w:t>
            </w:r>
            <w:r w:rsidRPr="00413A0B">
              <w:rPr>
                <w:kern w:val="0"/>
              </w:rPr>
              <w:t>(20%)</w:t>
            </w:r>
            <w:r w:rsidRPr="00413A0B">
              <w:rPr>
                <w:kern w:val="0"/>
              </w:rPr>
              <w:t>、期中考試</w:t>
            </w:r>
            <w:r w:rsidRPr="00413A0B">
              <w:rPr>
                <w:kern w:val="0"/>
              </w:rPr>
              <w:t>(20%)</w:t>
            </w:r>
            <w:r w:rsidRPr="00413A0B">
              <w:rPr>
                <w:kern w:val="0"/>
              </w:rPr>
              <w:t>、專案報告</w:t>
            </w:r>
            <w:r w:rsidRPr="00413A0B">
              <w:rPr>
                <w:kern w:val="0"/>
              </w:rPr>
              <w:t>(60%)</w:t>
            </w:r>
          </w:p>
          <w:p w:rsidR="0061536C" w:rsidRPr="00413A0B" w:rsidRDefault="0061536C" w:rsidP="0061536C">
            <w:pPr>
              <w:widowControl/>
              <w:spacing w:line="320" w:lineRule="exact"/>
              <w:rPr>
                <w:kern w:val="0"/>
              </w:rPr>
            </w:pPr>
            <w:r w:rsidRPr="00413A0B">
              <w:rPr>
                <w:kern w:val="0"/>
              </w:rPr>
              <w:t>課程作業、期中考凡有被發現抄襲者，學期成績直接</w:t>
            </w:r>
            <w:r w:rsidRPr="00413A0B">
              <w:rPr>
                <w:kern w:val="0"/>
              </w:rPr>
              <w:t>0</w:t>
            </w:r>
            <w:r w:rsidRPr="00413A0B">
              <w:rPr>
                <w:kern w:val="0"/>
              </w:rPr>
              <w:t>分。</w:t>
            </w:r>
          </w:p>
          <w:p w:rsidR="0061536C" w:rsidRPr="00413A0B" w:rsidRDefault="0061536C" w:rsidP="0061536C">
            <w:pPr>
              <w:widowControl/>
              <w:spacing w:line="320" w:lineRule="exact"/>
              <w:rPr>
                <w:kern w:val="0"/>
              </w:rPr>
            </w:pPr>
          </w:p>
          <w:p w:rsidR="0061536C" w:rsidRPr="00413A0B" w:rsidRDefault="0061536C" w:rsidP="0061536C">
            <w:pPr>
              <w:widowControl/>
              <w:spacing w:line="320" w:lineRule="exact"/>
              <w:rPr>
                <w:kern w:val="0"/>
              </w:rPr>
            </w:pPr>
            <w:r w:rsidRPr="00413A0B">
              <w:rPr>
                <w:kern w:val="0"/>
              </w:rPr>
              <w:t>課程分組，</w:t>
            </w:r>
            <w:r w:rsidRPr="00413A0B">
              <w:rPr>
                <w:kern w:val="0"/>
              </w:rPr>
              <w:t>3</w:t>
            </w:r>
            <w:r w:rsidRPr="00413A0B">
              <w:rPr>
                <w:kern w:val="0"/>
              </w:rPr>
              <w:t>位同學一組，並組內推舉產生組長，以完成指定程序設計專案。</w:t>
            </w:r>
          </w:p>
          <w:p w:rsidR="0061536C" w:rsidRPr="00413A0B" w:rsidRDefault="0061536C" w:rsidP="0061536C">
            <w:pPr>
              <w:widowControl/>
              <w:spacing w:line="320" w:lineRule="exact"/>
              <w:rPr>
                <w:kern w:val="0"/>
              </w:rPr>
            </w:pPr>
            <w:r w:rsidRPr="00413A0B">
              <w:rPr>
                <w:kern w:val="0"/>
              </w:rPr>
              <w:t>其專案報告成績分成：期末簡報與期末書面報告。</w:t>
            </w:r>
          </w:p>
          <w:p w:rsidR="0061536C" w:rsidRPr="00413A0B" w:rsidRDefault="0061536C" w:rsidP="0061536C">
            <w:pPr>
              <w:widowControl/>
              <w:spacing w:line="320" w:lineRule="exact"/>
              <w:rPr>
                <w:kern w:val="0"/>
              </w:rPr>
            </w:pPr>
            <w:r w:rsidRPr="00413A0B">
              <w:rPr>
                <w:kern w:val="0"/>
              </w:rPr>
              <w:t>程序設計專案期中安排三次進度簡報。簡報建議由</w:t>
            </w:r>
            <w:r w:rsidRPr="00413A0B">
              <w:rPr>
                <w:kern w:val="0"/>
              </w:rPr>
              <w:t>1</w:t>
            </w:r>
            <w:r w:rsidRPr="00413A0B">
              <w:rPr>
                <w:kern w:val="0"/>
              </w:rPr>
              <w:t>人主責口頭報告，進度簡報。</w:t>
            </w:r>
          </w:p>
          <w:p w:rsidR="0061536C" w:rsidRPr="00413A0B" w:rsidRDefault="0061536C" w:rsidP="0061536C">
            <w:pPr>
              <w:widowControl/>
              <w:spacing w:line="320" w:lineRule="exact"/>
              <w:rPr>
                <w:kern w:val="0"/>
              </w:rPr>
            </w:pPr>
            <w:r w:rsidRPr="00413A0B">
              <w:rPr>
                <w:kern w:val="0"/>
              </w:rPr>
              <w:t>每次組別簡報或書面成績由老師給分</w:t>
            </w:r>
            <w:r w:rsidRPr="00413A0B">
              <w:rPr>
                <w:kern w:val="0"/>
              </w:rPr>
              <w:t>(70%)+</w:t>
            </w:r>
            <w:proofErr w:type="gramStart"/>
            <w:r w:rsidRPr="00413A0B">
              <w:rPr>
                <w:kern w:val="0"/>
              </w:rPr>
              <w:t>組員內評</w:t>
            </w:r>
            <w:proofErr w:type="gramEnd"/>
            <w:r w:rsidRPr="00413A0B">
              <w:rPr>
                <w:kern w:val="0"/>
              </w:rPr>
              <w:t>(30%)</w:t>
            </w:r>
            <w:r w:rsidRPr="00413A0B">
              <w:rPr>
                <w:kern w:val="0"/>
              </w:rPr>
              <w:t>合計。</w:t>
            </w:r>
          </w:p>
          <w:p w:rsidR="0061536C" w:rsidRPr="00413A0B" w:rsidRDefault="0061536C" w:rsidP="0061536C">
            <w:pPr>
              <w:widowControl/>
              <w:spacing w:line="320" w:lineRule="exact"/>
              <w:rPr>
                <w:kern w:val="0"/>
              </w:rPr>
            </w:pPr>
            <w:r w:rsidRPr="00413A0B">
              <w:rPr>
                <w:kern w:val="0"/>
              </w:rPr>
              <w:t>兩次簡報分數</w:t>
            </w:r>
            <w:r w:rsidRPr="00413A0B">
              <w:rPr>
                <w:kern w:val="0"/>
              </w:rPr>
              <w:t>(10%x2</w:t>
            </w:r>
            <w:r w:rsidRPr="00413A0B">
              <w:rPr>
                <w:kern w:val="0"/>
              </w:rPr>
              <w:t>次</w:t>
            </w:r>
            <w:r w:rsidRPr="00413A0B">
              <w:rPr>
                <w:kern w:val="0"/>
              </w:rPr>
              <w:t>)</w:t>
            </w:r>
            <w:r w:rsidRPr="00413A0B">
              <w:rPr>
                <w:kern w:val="0"/>
              </w:rPr>
              <w:t>、期末報告</w:t>
            </w:r>
            <w:r w:rsidRPr="00413A0B">
              <w:rPr>
                <w:kern w:val="0"/>
              </w:rPr>
              <w:t>(15%)</w:t>
            </w:r>
            <w:r w:rsidRPr="00413A0B">
              <w:rPr>
                <w:kern w:val="0"/>
              </w:rPr>
              <w:t>、期末書面報告</w:t>
            </w:r>
            <w:r w:rsidRPr="00413A0B">
              <w:rPr>
                <w:kern w:val="0"/>
              </w:rPr>
              <w:t>(25%)</w:t>
            </w:r>
            <w:r w:rsidRPr="00413A0B">
              <w:rPr>
                <w:kern w:val="0"/>
              </w:rPr>
              <w:t>，共計</w:t>
            </w:r>
            <w:r w:rsidRPr="00413A0B">
              <w:rPr>
                <w:kern w:val="0"/>
              </w:rPr>
              <w:t>60%</w:t>
            </w:r>
            <w:r w:rsidR="00413A0B" w:rsidRPr="00413A0B">
              <w:rPr>
                <w:kern w:val="0"/>
              </w:rPr>
              <w:t>。</w:t>
            </w:r>
          </w:p>
          <w:p w:rsidR="0061536C" w:rsidRPr="00413A0B" w:rsidRDefault="0061536C" w:rsidP="0061536C">
            <w:pPr>
              <w:widowControl/>
              <w:spacing w:line="320" w:lineRule="exact"/>
              <w:rPr>
                <w:kern w:val="0"/>
              </w:rPr>
            </w:pPr>
          </w:p>
          <w:p w:rsidR="0061536C" w:rsidRPr="00413A0B" w:rsidRDefault="0061536C" w:rsidP="0061536C">
            <w:pPr>
              <w:widowControl/>
              <w:spacing w:line="320" w:lineRule="exact"/>
              <w:rPr>
                <w:kern w:val="0"/>
              </w:rPr>
            </w:pPr>
            <w:r w:rsidRPr="00413A0B">
              <w:rPr>
                <w:kern w:val="0"/>
              </w:rPr>
              <w:t>每組</w:t>
            </w:r>
            <w:r w:rsidRPr="00413A0B">
              <w:rPr>
                <w:kern w:val="0"/>
              </w:rPr>
              <w:t>15</w:t>
            </w:r>
            <w:r w:rsidRPr="00413A0B">
              <w:rPr>
                <w:kern w:val="0"/>
              </w:rPr>
              <w:t>分鐘含</w:t>
            </w:r>
            <w:r w:rsidRPr="00413A0B">
              <w:rPr>
                <w:kern w:val="0"/>
              </w:rPr>
              <w:t>Q/A</w:t>
            </w:r>
            <w:r w:rsidRPr="00413A0B">
              <w:rPr>
                <w:kern w:val="0"/>
              </w:rPr>
              <w:t>。其各進度簡報的內容建議如下：</w:t>
            </w:r>
          </w:p>
          <w:p w:rsidR="0061536C" w:rsidRPr="00413A0B" w:rsidRDefault="0061536C" w:rsidP="0061536C">
            <w:pPr>
              <w:widowControl/>
              <w:spacing w:line="320" w:lineRule="exact"/>
              <w:rPr>
                <w:kern w:val="0"/>
              </w:rPr>
            </w:pPr>
            <w:r w:rsidRPr="00413A0B">
              <w:rPr>
                <w:kern w:val="0"/>
              </w:rPr>
              <w:t>第一次進度簡報建議至少完成熱力學的模型與驗證與繪製可能的製程流程圖。</w:t>
            </w:r>
          </w:p>
          <w:p w:rsidR="0061536C" w:rsidRPr="00413A0B" w:rsidRDefault="0061536C" w:rsidP="0061536C">
            <w:pPr>
              <w:widowControl/>
              <w:spacing w:line="320" w:lineRule="exact"/>
              <w:rPr>
                <w:kern w:val="0"/>
              </w:rPr>
            </w:pPr>
            <w:r w:rsidRPr="00413A0B">
              <w:rPr>
                <w:kern w:val="0"/>
              </w:rPr>
              <w:t>第二次進度簡報建議至少完成</w:t>
            </w:r>
            <w:r w:rsidRPr="00413A0B">
              <w:rPr>
                <w:kern w:val="0"/>
              </w:rPr>
              <w:t>Aspen Plus</w:t>
            </w:r>
            <w:r w:rsidRPr="00413A0B">
              <w:rPr>
                <w:kern w:val="0"/>
              </w:rPr>
              <w:t>模擬下，不同設計變數或不同流程的分析。</w:t>
            </w:r>
          </w:p>
          <w:p w:rsidR="0061536C" w:rsidRPr="00413A0B" w:rsidRDefault="0061536C" w:rsidP="0061536C">
            <w:pPr>
              <w:widowControl/>
              <w:spacing w:line="320" w:lineRule="exact"/>
              <w:rPr>
                <w:kern w:val="0"/>
              </w:rPr>
            </w:pPr>
          </w:p>
          <w:p w:rsidR="0061536C" w:rsidRPr="00413A0B" w:rsidRDefault="0061536C" w:rsidP="0061536C">
            <w:pPr>
              <w:widowControl/>
              <w:spacing w:line="320" w:lineRule="exact"/>
              <w:rPr>
                <w:kern w:val="0"/>
              </w:rPr>
            </w:pPr>
            <w:r w:rsidRPr="00413A0B">
              <w:rPr>
                <w:kern w:val="0"/>
              </w:rPr>
              <w:t>期末簡報於規定時間內完成。每組</w:t>
            </w:r>
            <w:r w:rsidRPr="00413A0B">
              <w:rPr>
                <w:kern w:val="0"/>
              </w:rPr>
              <w:t>25</w:t>
            </w:r>
            <w:r w:rsidRPr="00413A0B">
              <w:rPr>
                <w:kern w:val="0"/>
              </w:rPr>
              <w:t>分鐘報告含</w:t>
            </w:r>
            <w:r w:rsidRPr="00413A0B">
              <w:rPr>
                <w:kern w:val="0"/>
              </w:rPr>
              <w:t>Q/A</w:t>
            </w:r>
            <w:r w:rsidRPr="00413A0B">
              <w:rPr>
                <w:kern w:val="0"/>
              </w:rPr>
              <w:t>。</w:t>
            </w:r>
          </w:p>
          <w:p w:rsidR="0061536C" w:rsidRPr="00413A0B" w:rsidRDefault="0061536C" w:rsidP="0061536C">
            <w:pPr>
              <w:widowControl/>
              <w:spacing w:line="320" w:lineRule="exact"/>
              <w:rPr>
                <w:kern w:val="0"/>
              </w:rPr>
            </w:pPr>
            <w:r w:rsidRPr="00413A0B">
              <w:rPr>
                <w:kern w:val="0"/>
              </w:rPr>
              <w:t>期末簡報應至少包含完整製程設計內容並經濟評估與市場策略。</w:t>
            </w:r>
          </w:p>
          <w:p w:rsidR="0061536C" w:rsidRPr="00413A0B" w:rsidRDefault="0061536C" w:rsidP="0061536C">
            <w:pPr>
              <w:widowControl/>
              <w:spacing w:line="320" w:lineRule="exact"/>
              <w:rPr>
                <w:kern w:val="0"/>
              </w:rPr>
            </w:pPr>
          </w:p>
          <w:p w:rsidR="0061536C" w:rsidRPr="00413A0B" w:rsidRDefault="0061536C" w:rsidP="0061536C">
            <w:pPr>
              <w:widowControl/>
              <w:spacing w:line="320" w:lineRule="exact"/>
              <w:rPr>
                <w:kern w:val="0"/>
              </w:rPr>
            </w:pPr>
            <w:r w:rsidRPr="00413A0B">
              <w:rPr>
                <w:kern w:val="0"/>
              </w:rPr>
              <w:t>期末書面報告每一組需繳交一份程序設計專案報告給老師，程序設計專案報告</w:t>
            </w:r>
            <w:proofErr w:type="gramStart"/>
            <w:r w:rsidRPr="00413A0B">
              <w:rPr>
                <w:kern w:val="0"/>
              </w:rPr>
              <w:t>次頁應註明</w:t>
            </w:r>
            <w:proofErr w:type="gramEnd"/>
            <w:r w:rsidRPr="00413A0B">
              <w:rPr>
                <w:kern w:val="0"/>
              </w:rPr>
              <w:t>每位同學完成的工作項目。</w:t>
            </w:r>
          </w:p>
          <w:p w:rsidR="0061536C" w:rsidRPr="00413A0B" w:rsidRDefault="0061536C" w:rsidP="0061536C">
            <w:pPr>
              <w:widowControl/>
              <w:spacing w:line="320" w:lineRule="exact"/>
              <w:rPr>
                <w:kern w:val="0"/>
              </w:rPr>
            </w:pPr>
            <w:r w:rsidRPr="00413A0B">
              <w:rPr>
                <w:kern w:val="0"/>
              </w:rPr>
              <w:t>書面報告撰寫方法可參考－參考書：化工程序設計概論，第</w:t>
            </w:r>
            <w:r w:rsidRPr="00413A0B">
              <w:rPr>
                <w:kern w:val="0"/>
              </w:rPr>
              <w:t>10</w:t>
            </w:r>
            <w:r w:rsidRPr="00413A0B">
              <w:rPr>
                <w:kern w:val="0"/>
              </w:rPr>
              <w:t>章，</w:t>
            </w:r>
            <w:r w:rsidRPr="00413A0B">
              <w:rPr>
                <w:kern w:val="0"/>
              </w:rPr>
              <w:t xml:space="preserve"> “</w:t>
            </w:r>
            <w:r w:rsidRPr="00413A0B">
              <w:rPr>
                <w:kern w:val="0"/>
              </w:rPr>
              <w:t>程序設計報告的撰寫準則</w:t>
            </w:r>
            <w:r w:rsidRPr="00413A0B">
              <w:rPr>
                <w:kern w:val="0"/>
              </w:rPr>
              <w:t>”</w:t>
            </w:r>
            <w:r w:rsidR="00413A0B" w:rsidRPr="00413A0B">
              <w:rPr>
                <w:kern w:val="0"/>
              </w:rPr>
              <w:t xml:space="preserve"> </w:t>
            </w:r>
            <w:r w:rsidR="00413A0B" w:rsidRPr="00413A0B">
              <w:rPr>
                <w:kern w:val="0"/>
              </w:rPr>
              <w:t>。</w:t>
            </w:r>
          </w:p>
        </w:tc>
      </w:tr>
      <w:tr w:rsidR="001B2B08" w:rsidRPr="00413A0B"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1B2B08" w:rsidP="001B2B08">
            <w:pPr>
              <w:widowControl/>
              <w:spacing w:line="320" w:lineRule="exact"/>
              <w:jc w:val="center"/>
              <w:rPr>
                <w:b/>
                <w:kern w:val="0"/>
              </w:rPr>
            </w:pPr>
            <w:r w:rsidRPr="00413A0B">
              <w:rPr>
                <w:b/>
                <w:kern w:val="0"/>
              </w:rPr>
              <w:lastRenderedPageBreak/>
              <w:t>教學資源</w:t>
            </w:r>
          </w:p>
        </w:tc>
        <w:tc>
          <w:tcPr>
            <w:tcW w:w="4332" w:type="pct"/>
            <w:tcBorders>
              <w:top w:val="outset" w:sz="6" w:space="0" w:color="000000"/>
              <w:left w:val="outset" w:sz="6" w:space="0" w:color="000000"/>
              <w:bottom w:val="outset" w:sz="6" w:space="0" w:color="000000"/>
              <w:right w:val="outset" w:sz="6" w:space="0" w:color="000000"/>
            </w:tcBorders>
            <w:vAlign w:val="center"/>
          </w:tcPr>
          <w:p w:rsidR="001B2B08" w:rsidRPr="00413A0B" w:rsidRDefault="0061536C" w:rsidP="001B2B08">
            <w:pPr>
              <w:widowControl/>
              <w:spacing w:line="320" w:lineRule="exact"/>
              <w:rPr>
                <w:kern w:val="0"/>
              </w:rPr>
            </w:pPr>
            <w:r w:rsidRPr="00413A0B">
              <w:rPr>
                <w:kern w:val="0"/>
              </w:rPr>
              <w:sym w:font="Wingdings 2" w:char="F052"/>
            </w:r>
            <w:r w:rsidR="004136F5" w:rsidRPr="00413A0B">
              <w:rPr>
                <w:kern w:val="0"/>
              </w:rPr>
              <w:t>教學</w:t>
            </w:r>
            <w:r w:rsidR="001B2B08" w:rsidRPr="00413A0B">
              <w:rPr>
                <w:kern w:val="0"/>
              </w:rPr>
              <w:t>課程</w:t>
            </w:r>
            <w:r w:rsidR="004136F5" w:rsidRPr="00413A0B">
              <w:rPr>
                <w:kern w:val="0"/>
              </w:rPr>
              <w:t>平台</w:t>
            </w:r>
            <w:r w:rsidR="001B2B08" w:rsidRPr="00413A0B">
              <w:rPr>
                <w:kern w:val="0"/>
              </w:rPr>
              <w:t xml:space="preserve">  </w:t>
            </w:r>
            <w:r w:rsidRPr="00413A0B">
              <w:rPr>
                <w:kern w:val="0"/>
              </w:rPr>
              <w:sym w:font="Wingdings 2" w:char="F052"/>
            </w:r>
            <w:r w:rsidR="001B2B08" w:rsidRPr="00413A0B">
              <w:rPr>
                <w:kern w:val="0"/>
              </w:rPr>
              <w:t>教材電子檔供下載</w:t>
            </w:r>
            <w:r w:rsidR="001B2B08" w:rsidRPr="00413A0B">
              <w:rPr>
                <w:kern w:val="0"/>
              </w:rPr>
              <w:t xml:space="preserve">  </w:t>
            </w:r>
          </w:p>
        </w:tc>
      </w:tr>
      <w:tr w:rsidR="004136F5" w:rsidRPr="00413A0B"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4136F5" w:rsidRPr="00413A0B" w:rsidRDefault="004136F5" w:rsidP="00EC7545">
            <w:pPr>
              <w:widowControl/>
              <w:spacing w:line="320" w:lineRule="exact"/>
              <w:jc w:val="center"/>
              <w:rPr>
                <w:b/>
                <w:kern w:val="0"/>
              </w:rPr>
            </w:pPr>
          </w:p>
        </w:tc>
      </w:tr>
      <w:tr w:rsidR="00F00C36" w:rsidRPr="00413A0B"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F00C36" w:rsidRPr="00413A0B" w:rsidRDefault="00F00C36" w:rsidP="00EC7545">
            <w:pPr>
              <w:widowControl/>
              <w:spacing w:line="320" w:lineRule="exact"/>
              <w:jc w:val="center"/>
              <w:rPr>
                <w:b/>
                <w:kern w:val="0"/>
              </w:rPr>
            </w:pPr>
            <w:r w:rsidRPr="00413A0B">
              <w:rPr>
                <w:b/>
                <w:kern w:val="0"/>
              </w:rPr>
              <w:t>課程進度</w:t>
            </w:r>
          </w:p>
        </w:tc>
      </w:tr>
      <w:tr w:rsidR="004136F5" w:rsidRPr="00413A0B" w:rsidTr="007C385A">
        <w:trPr>
          <w:trHeight w:val="6255"/>
          <w:tblCellSpacing w:w="0" w:type="dxa"/>
          <w:jc w:val="center"/>
        </w:trPr>
        <w:tc>
          <w:tcPr>
            <w:tcW w:w="5000" w:type="pct"/>
            <w:gridSpan w:val="2"/>
            <w:tcBorders>
              <w:top w:val="single" w:sz="4" w:space="0" w:color="000000"/>
              <w:left w:val="single" w:sz="4" w:space="0" w:color="000000"/>
              <w:right w:val="single" w:sz="4" w:space="0" w:color="000000"/>
            </w:tcBorders>
            <w:vAlign w:val="center"/>
          </w:tcPr>
          <w:tbl>
            <w:tblPr>
              <w:tblW w:w="15981" w:type="dxa"/>
              <w:tblBorders>
                <w:top w:val="single" w:sz="6" w:space="0" w:color="C0C0C0"/>
                <w:left w:val="single" w:sz="6" w:space="0" w:color="C0C0C0"/>
                <w:bottom w:val="single" w:sz="6" w:space="0" w:color="C0C0C0"/>
                <w:right w:val="single" w:sz="6" w:space="0" w:color="C0C0C0"/>
              </w:tblBorders>
              <w:shd w:val="clear" w:color="auto" w:fill="ECF9F5"/>
              <w:tblCellMar>
                <w:top w:w="48" w:type="dxa"/>
                <w:left w:w="48" w:type="dxa"/>
                <w:bottom w:w="48" w:type="dxa"/>
                <w:right w:w="48" w:type="dxa"/>
              </w:tblCellMar>
              <w:tblLook w:val="04A0" w:firstRow="1" w:lastRow="0" w:firstColumn="1" w:lastColumn="0" w:noHBand="0" w:noVBand="1"/>
            </w:tblPr>
            <w:tblGrid>
              <w:gridCol w:w="3564"/>
              <w:gridCol w:w="12417"/>
            </w:tblGrid>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1</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Course Orientation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2</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Chemical Process Diagrams</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3</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The Structure and Synthesis of PFDs</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4</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Term Project Literature review</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5</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Design of Separation System</w:t>
                  </w:r>
                  <w:r w:rsidRPr="00413A0B">
                    <w:rPr>
                      <w:color w:val="000000"/>
                    </w:rPr>
                    <w:t xml:space="preserve"> </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6</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Aspen Plus Operation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7</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Aspen Plus: Short-Cut Design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8</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Aspen Plus: Rigorous Modeling of Distillation Columns</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9</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期中考試</w:t>
                  </w:r>
                  <w:proofErr w:type="gramStart"/>
                  <w:r w:rsidRPr="00413A0B">
                    <w:t>週</w:t>
                  </w:r>
                  <w:proofErr w:type="gramEnd"/>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10</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Aspen Plus: Reactor Modeling and Other Units</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11</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Term-Project Stage 1 Presentation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12</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Capital Cost Estimation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13</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Estimation of Manufacturing</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14</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Term-Project Stage 2 Presentation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15</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Time Value of Money</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第</w:t>
                  </w:r>
                  <w:r w:rsidRPr="00413A0B">
                    <w:t>16</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8F8FF"/>
                  <w:hideMark/>
                </w:tcPr>
                <w:p w:rsidR="0061536C" w:rsidRPr="00413A0B" w:rsidRDefault="0061536C" w:rsidP="00C623C3">
                  <w:pPr>
                    <w:rPr>
                      <w:color w:val="000000"/>
                    </w:rPr>
                  </w:pPr>
                  <w:r w:rsidRPr="00413A0B">
                    <w:t>Term-Project Presentation</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FFFFFF"/>
                  <w:hideMark/>
                </w:tcPr>
                <w:p w:rsidR="0061536C" w:rsidRPr="00413A0B" w:rsidRDefault="0061536C" w:rsidP="00C623C3">
                  <w:pPr>
                    <w:rPr>
                      <w:color w:val="000000"/>
                    </w:rPr>
                  </w:pPr>
                  <w:r w:rsidRPr="00413A0B">
                    <w:t>第</w:t>
                  </w:r>
                  <w:r w:rsidRPr="00413A0B">
                    <w:t>17</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FFFFFF"/>
                </w:tcPr>
                <w:p w:rsidR="0061536C" w:rsidRPr="00413A0B" w:rsidRDefault="0061536C" w:rsidP="00C623C3">
                  <w:pPr>
                    <w:rPr>
                      <w:color w:val="000000"/>
                    </w:rPr>
                  </w:pPr>
                  <w:r w:rsidRPr="00413A0B">
                    <w:t>期末考</w:t>
                  </w:r>
                  <w:proofErr w:type="gramStart"/>
                  <w:r w:rsidRPr="00413A0B">
                    <w:t>週</w:t>
                  </w:r>
                  <w:proofErr w:type="gramEnd"/>
                  <w:r w:rsidRPr="00413A0B">
                    <w:t xml:space="preserve"> (</w:t>
                  </w:r>
                  <w:proofErr w:type="gramStart"/>
                  <w:r w:rsidRPr="00413A0B">
                    <w:t>期末報搞繳</w:t>
                  </w:r>
                  <w:proofErr w:type="gramEnd"/>
                  <w:r w:rsidRPr="00413A0B">
                    <w:t>交</w:t>
                  </w:r>
                  <w:r w:rsidRPr="00413A0B">
                    <w:t>)</w:t>
                  </w:r>
                </w:p>
              </w:tc>
            </w:tr>
            <w:tr w:rsidR="0061536C" w:rsidRPr="00413A0B" w:rsidTr="0061536C">
              <w:trPr>
                <w:trHeight w:val="400"/>
              </w:trPr>
              <w:tc>
                <w:tcPr>
                  <w:tcW w:w="3564" w:type="dxa"/>
                  <w:tcBorders>
                    <w:top w:val="single" w:sz="6" w:space="0" w:color="FFFFFF"/>
                    <w:left w:val="single" w:sz="6" w:space="0" w:color="FFFFFF"/>
                    <w:bottom w:val="single" w:sz="6" w:space="0" w:color="FFFFFF"/>
                    <w:right w:val="single" w:sz="6" w:space="0" w:color="FFFFFF"/>
                  </w:tcBorders>
                  <w:shd w:val="clear" w:color="auto" w:fill="E8E8E8"/>
                  <w:hideMark/>
                </w:tcPr>
                <w:p w:rsidR="0061536C" w:rsidRPr="00413A0B" w:rsidRDefault="0061536C" w:rsidP="00C623C3">
                  <w:pPr>
                    <w:rPr>
                      <w:color w:val="000000"/>
                    </w:rPr>
                  </w:pPr>
                  <w:r w:rsidRPr="00413A0B">
                    <w:t>第</w:t>
                  </w:r>
                  <w:r w:rsidRPr="00413A0B">
                    <w:t>18</w:t>
                  </w:r>
                  <w:proofErr w:type="gramStart"/>
                  <w:r w:rsidRPr="00413A0B">
                    <w:t>週</w:t>
                  </w:r>
                  <w:proofErr w:type="gramEnd"/>
                </w:p>
              </w:tc>
              <w:tc>
                <w:tcPr>
                  <w:tcW w:w="12417" w:type="dxa"/>
                  <w:tcBorders>
                    <w:top w:val="single" w:sz="6" w:space="0" w:color="FFFFFF"/>
                    <w:left w:val="single" w:sz="6" w:space="0" w:color="FFFFFF"/>
                    <w:bottom w:val="single" w:sz="6" w:space="0" w:color="FFFFFF"/>
                    <w:right w:val="single" w:sz="6" w:space="0" w:color="FFFFFF"/>
                  </w:tcBorders>
                  <w:shd w:val="clear" w:color="auto" w:fill="E8E8E8"/>
                </w:tcPr>
                <w:p w:rsidR="0061536C" w:rsidRPr="00413A0B" w:rsidRDefault="0061536C" w:rsidP="00C623C3">
                  <w:pPr>
                    <w:rPr>
                      <w:color w:val="000000"/>
                    </w:rPr>
                  </w:pPr>
                </w:p>
              </w:tc>
            </w:tr>
          </w:tbl>
          <w:p w:rsidR="00D02A1D" w:rsidRPr="00413A0B" w:rsidRDefault="00D02A1D" w:rsidP="004136F5">
            <w:pPr>
              <w:spacing w:line="320" w:lineRule="exact"/>
              <w:ind w:firstLineChars="100" w:firstLine="240"/>
              <w:rPr>
                <w:kern w:val="0"/>
              </w:rPr>
            </w:pPr>
          </w:p>
        </w:tc>
      </w:tr>
      <w:tr w:rsidR="00EC7545" w:rsidRPr="00413A0B" w:rsidTr="005A49C4">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rsidR="00EC7545" w:rsidRPr="00413A0B" w:rsidRDefault="00EC7545" w:rsidP="00EC7545">
            <w:pPr>
              <w:widowControl/>
              <w:spacing w:line="320" w:lineRule="exact"/>
              <w:jc w:val="center"/>
              <w:rPr>
                <w:b/>
                <w:kern w:val="0"/>
              </w:rPr>
            </w:pPr>
            <w:r w:rsidRPr="00413A0B">
              <w:rPr>
                <w:b/>
              </w:rPr>
              <w:t>核心能力</w:t>
            </w:r>
          </w:p>
        </w:tc>
      </w:tr>
      <w:tr w:rsidR="00EC7545" w:rsidRPr="00413A0B" w:rsidTr="00EC7545">
        <w:trPr>
          <w:trHeight w:val="4292"/>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lastRenderedPageBreak/>
              <w:t>應用基礎科學及化工專業知識之能力。</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規劃、執行、分析實驗之能力。</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具備單元操作及程序設計觀念。</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培養終身學習能力及主動創新求變之精神。</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具備團隊合作與溝通之能力。</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具備作業安全、工業經濟及環保永續之體認。</w:t>
            </w:r>
          </w:p>
          <w:p w:rsidR="00507FDC" w:rsidRPr="00413A0B" w:rsidRDefault="00507FDC" w:rsidP="00507FDC">
            <w:pPr>
              <w:widowControl/>
              <w:numPr>
                <w:ilvl w:val="0"/>
                <w:numId w:val="6"/>
              </w:numPr>
              <w:shd w:val="clear" w:color="auto" w:fill="FFFFFF"/>
              <w:spacing w:before="100" w:beforeAutospacing="1" w:after="100" w:afterAutospacing="1"/>
              <w:rPr>
                <w:color w:val="333333"/>
                <w:kern w:val="0"/>
                <w:sz w:val="28"/>
                <w:szCs w:val="28"/>
              </w:rPr>
            </w:pPr>
            <w:r w:rsidRPr="00413A0B">
              <w:rPr>
                <w:color w:val="333333"/>
                <w:kern w:val="0"/>
                <w:sz w:val="28"/>
                <w:szCs w:val="28"/>
              </w:rPr>
              <w:t>理解專業倫理及社會責任，並具基本外語能力。</w:t>
            </w:r>
          </w:p>
        </w:tc>
      </w:tr>
    </w:tbl>
    <w:p w:rsidR="0073547E" w:rsidRPr="00413A0B" w:rsidRDefault="0073547E"/>
    <w:p w:rsidR="00A309EE" w:rsidRPr="00413A0B" w:rsidRDefault="00A309EE"/>
    <w:sectPr w:rsidR="00A309EE" w:rsidRPr="00413A0B" w:rsidSect="00FF74CC">
      <w:headerReference w:type="default" r:id="rId8"/>
      <w:footerReference w:type="default" r:id="rId9"/>
      <w:pgSz w:w="11906" w:h="16838"/>
      <w:pgMar w:top="567" w:right="567" w:bottom="851" w:left="567" w:header="851"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442" w:rsidRDefault="00575442" w:rsidP="00EC7545">
      <w:r>
        <w:separator/>
      </w:r>
    </w:p>
  </w:endnote>
  <w:endnote w:type="continuationSeparator" w:id="0">
    <w:p w:rsidR="00575442" w:rsidRDefault="00575442" w:rsidP="00EC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850" w:rsidRPr="00CF0850" w:rsidRDefault="00CF0850">
    <w:pPr>
      <w:pStyle w:val="a5"/>
      <w:jc w:val="right"/>
      <w:rPr>
        <w:rFonts w:ascii="Arial Black" w:hAnsi="Arial Black"/>
      </w:rPr>
    </w:pPr>
    <w:r w:rsidRPr="00CF0850">
      <w:rPr>
        <w:rFonts w:ascii="Arial Black" w:hAnsi="Arial Black"/>
      </w:rPr>
      <w:fldChar w:fldCharType="begin"/>
    </w:r>
    <w:r w:rsidRPr="00CF0850">
      <w:rPr>
        <w:rFonts w:ascii="Arial Black" w:hAnsi="Arial Black"/>
      </w:rPr>
      <w:instrText>PAGE   \* MERGEFORMAT</w:instrText>
    </w:r>
    <w:r w:rsidRPr="00CF0850">
      <w:rPr>
        <w:rFonts w:ascii="Arial Black" w:hAnsi="Arial Black"/>
      </w:rPr>
      <w:fldChar w:fldCharType="separate"/>
    </w:r>
    <w:r w:rsidR="006B739D" w:rsidRPr="006B739D">
      <w:rPr>
        <w:rFonts w:ascii="Arial Black" w:hAnsi="Arial Black"/>
        <w:noProof/>
        <w:lang w:val="zh-TW"/>
      </w:rPr>
      <w:t>2</w:t>
    </w:r>
    <w:r w:rsidRPr="00CF0850">
      <w:rPr>
        <w:rFonts w:ascii="Arial Black" w:hAnsi="Arial Black"/>
      </w:rPr>
      <w:fldChar w:fldCharType="end"/>
    </w:r>
  </w:p>
  <w:p w:rsidR="00CF0850" w:rsidRPr="00FF74CC" w:rsidRDefault="00FF74CC" w:rsidP="001B06AF">
    <w:pPr>
      <w:pStyle w:val="a5"/>
      <w:jc w:val="center"/>
      <w:rPr>
        <w:rFonts w:ascii="Microsoft JhengHei" w:eastAsia="Microsoft JhengHei" w:hAnsi="Microsoft JhengHei"/>
      </w:rPr>
    </w:pPr>
    <w:r w:rsidRPr="00FF74CC">
      <w:rPr>
        <w:rFonts w:ascii="Microsoft JhengHei" w:eastAsia="Microsoft JhengHei" w:hAnsi="Microsoft JhengHei" w:hint="eastAsia"/>
      </w:rPr>
      <w:t>請尊重智慧財產權，不得非法影印教師指定之教科書籍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442" w:rsidRDefault="00575442" w:rsidP="00EC7545">
      <w:r>
        <w:separator/>
      </w:r>
    </w:p>
  </w:footnote>
  <w:footnote w:type="continuationSeparator" w:id="0">
    <w:p w:rsidR="00575442" w:rsidRDefault="00575442" w:rsidP="00EC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CC" w:rsidRDefault="00FF74CC" w:rsidP="00567E85">
    <w:pPr>
      <w:pStyle w:val="a3"/>
      <w:ind w:right="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6611A"/>
    <w:multiLevelType w:val="hybridMultilevel"/>
    <w:tmpl w:val="76946DFA"/>
    <w:lvl w:ilvl="0" w:tplc="48F40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C400F2"/>
    <w:multiLevelType w:val="multilevel"/>
    <w:tmpl w:val="C640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F732B"/>
    <w:multiLevelType w:val="hybridMultilevel"/>
    <w:tmpl w:val="21BC8592"/>
    <w:lvl w:ilvl="0" w:tplc="210C0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F77D76"/>
    <w:multiLevelType w:val="hybridMultilevel"/>
    <w:tmpl w:val="F474B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F6713C0"/>
    <w:multiLevelType w:val="hybridMultilevel"/>
    <w:tmpl w:val="30BE79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F810575"/>
    <w:multiLevelType w:val="hybridMultilevel"/>
    <w:tmpl w:val="E0C209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611"/>
    <w:rsid w:val="000133C7"/>
    <w:rsid w:val="00066D2C"/>
    <w:rsid w:val="00081A3E"/>
    <w:rsid w:val="001632CC"/>
    <w:rsid w:val="001B06AF"/>
    <w:rsid w:val="001B2B08"/>
    <w:rsid w:val="001B32E4"/>
    <w:rsid w:val="001F006E"/>
    <w:rsid w:val="00206FE4"/>
    <w:rsid w:val="002074E6"/>
    <w:rsid w:val="002E759E"/>
    <w:rsid w:val="004136F5"/>
    <w:rsid w:val="00413A0B"/>
    <w:rsid w:val="00471611"/>
    <w:rsid w:val="004D37BC"/>
    <w:rsid w:val="00507FDC"/>
    <w:rsid w:val="00567E85"/>
    <w:rsid w:val="00575442"/>
    <w:rsid w:val="00582651"/>
    <w:rsid w:val="005A49C4"/>
    <w:rsid w:val="0061536C"/>
    <w:rsid w:val="00616840"/>
    <w:rsid w:val="006634A4"/>
    <w:rsid w:val="00671246"/>
    <w:rsid w:val="006B739D"/>
    <w:rsid w:val="006E7FD2"/>
    <w:rsid w:val="0073547E"/>
    <w:rsid w:val="007C385A"/>
    <w:rsid w:val="00836D57"/>
    <w:rsid w:val="0094786F"/>
    <w:rsid w:val="0098215C"/>
    <w:rsid w:val="00A1342C"/>
    <w:rsid w:val="00A13FD0"/>
    <w:rsid w:val="00A309EE"/>
    <w:rsid w:val="00A96E4C"/>
    <w:rsid w:val="00C01C37"/>
    <w:rsid w:val="00C17539"/>
    <w:rsid w:val="00C319FE"/>
    <w:rsid w:val="00C623C3"/>
    <w:rsid w:val="00CF0850"/>
    <w:rsid w:val="00D02A1D"/>
    <w:rsid w:val="00D27EF6"/>
    <w:rsid w:val="00D704E3"/>
    <w:rsid w:val="00D973B3"/>
    <w:rsid w:val="00DF150D"/>
    <w:rsid w:val="00E43A6B"/>
    <w:rsid w:val="00EC7545"/>
    <w:rsid w:val="00F00C36"/>
    <w:rsid w:val="00F22B6F"/>
    <w:rsid w:val="00F638E9"/>
    <w:rsid w:val="00FF7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DDFA33-CB66-4F21-86D7-48AD8938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23C3"/>
    <w:pPr>
      <w:widowControl w:val="0"/>
    </w:pPr>
    <w:rPr>
      <w:rFonts w:eastAsia="DFKai-SB"/>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C7545"/>
    <w:pPr>
      <w:tabs>
        <w:tab w:val="center" w:pos="4153"/>
        <w:tab w:val="right" w:pos="8306"/>
      </w:tabs>
      <w:snapToGrid w:val="0"/>
    </w:pPr>
    <w:rPr>
      <w:sz w:val="20"/>
      <w:szCs w:val="20"/>
    </w:rPr>
  </w:style>
  <w:style w:type="character" w:customStyle="1" w:styleId="a4">
    <w:name w:val="頁首 字元"/>
    <w:link w:val="a3"/>
    <w:rsid w:val="00EC7545"/>
    <w:rPr>
      <w:kern w:val="2"/>
    </w:rPr>
  </w:style>
  <w:style w:type="paragraph" w:styleId="a5">
    <w:name w:val="footer"/>
    <w:basedOn w:val="a"/>
    <w:link w:val="a6"/>
    <w:uiPriority w:val="99"/>
    <w:rsid w:val="00EC7545"/>
    <w:pPr>
      <w:tabs>
        <w:tab w:val="center" w:pos="4153"/>
        <w:tab w:val="right" w:pos="8306"/>
      </w:tabs>
      <w:snapToGrid w:val="0"/>
    </w:pPr>
    <w:rPr>
      <w:sz w:val="20"/>
      <w:szCs w:val="20"/>
    </w:rPr>
  </w:style>
  <w:style w:type="character" w:customStyle="1" w:styleId="a6">
    <w:name w:val="頁尾 字元"/>
    <w:link w:val="a5"/>
    <w:uiPriority w:val="99"/>
    <w:rsid w:val="00EC7545"/>
    <w:rPr>
      <w:kern w:val="2"/>
    </w:rPr>
  </w:style>
  <w:style w:type="character" w:customStyle="1" w:styleId="mediatitleformat1">
    <w:name w:val="mediatitleformat1"/>
    <w:rsid w:val="006634A4"/>
    <w:rPr>
      <w:rFonts w:ascii="Arial" w:hAnsi="Arial" w:cs="Arial" w:hint="default"/>
      <w:b/>
      <w:bCs/>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43362">
      <w:bodyDiv w:val="1"/>
      <w:marLeft w:val="0"/>
      <w:marRight w:val="0"/>
      <w:marTop w:val="0"/>
      <w:marBottom w:val="0"/>
      <w:divBdr>
        <w:top w:val="none" w:sz="0" w:space="0" w:color="auto"/>
        <w:left w:val="none" w:sz="0" w:space="0" w:color="auto"/>
        <w:bottom w:val="none" w:sz="0" w:space="0" w:color="auto"/>
        <w:right w:val="none" w:sz="0" w:space="0" w:color="auto"/>
      </w:divBdr>
    </w:div>
    <w:div w:id="1040590923">
      <w:bodyDiv w:val="1"/>
      <w:marLeft w:val="0"/>
      <w:marRight w:val="0"/>
      <w:marTop w:val="0"/>
      <w:marBottom w:val="0"/>
      <w:divBdr>
        <w:top w:val="none" w:sz="0" w:space="0" w:color="auto"/>
        <w:left w:val="none" w:sz="0" w:space="0" w:color="auto"/>
        <w:bottom w:val="none" w:sz="0" w:space="0" w:color="auto"/>
        <w:right w:val="none" w:sz="0" w:space="0" w:color="auto"/>
      </w:divBdr>
    </w:div>
    <w:div w:id="1569723613">
      <w:bodyDiv w:val="1"/>
      <w:marLeft w:val="0"/>
      <w:marRight w:val="0"/>
      <w:marTop w:val="0"/>
      <w:marBottom w:val="0"/>
      <w:divBdr>
        <w:top w:val="none" w:sz="0" w:space="0" w:color="auto"/>
        <w:left w:val="none" w:sz="0" w:space="0" w:color="auto"/>
        <w:bottom w:val="none" w:sz="0" w:space="0" w:color="auto"/>
        <w:right w:val="none" w:sz="0" w:space="0" w:color="auto"/>
      </w:divBdr>
      <w:divsChild>
        <w:div w:id="119306816">
          <w:marLeft w:val="0"/>
          <w:marRight w:val="0"/>
          <w:marTop w:val="0"/>
          <w:marBottom w:val="0"/>
          <w:divBdr>
            <w:top w:val="none" w:sz="0" w:space="0" w:color="auto"/>
            <w:left w:val="none" w:sz="0" w:space="0" w:color="auto"/>
            <w:bottom w:val="none" w:sz="0" w:space="0" w:color="auto"/>
            <w:right w:val="none" w:sz="0" w:space="0" w:color="auto"/>
          </w:divBdr>
        </w:div>
        <w:div w:id="274799754">
          <w:marLeft w:val="0"/>
          <w:marRight w:val="0"/>
          <w:marTop w:val="0"/>
          <w:marBottom w:val="0"/>
          <w:divBdr>
            <w:top w:val="none" w:sz="0" w:space="0" w:color="auto"/>
            <w:left w:val="none" w:sz="0" w:space="0" w:color="auto"/>
            <w:bottom w:val="none" w:sz="0" w:space="0" w:color="auto"/>
            <w:right w:val="none" w:sz="0" w:space="0" w:color="auto"/>
          </w:divBdr>
        </w:div>
        <w:div w:id="288056170">
          <w:marLeft w:val="0"/>
          <w:marRight w:val="0"/>
          <w:marTop w:val="0"/>
          <w:marBottom w:val="0"/>
          <w:divBdr>
            <w:top w:val="none" w:sz="0" w:space="0" w:color="auto"/>
            <w:left w:val="none" w:sz="0" w:space="0" w:color="auto"/>
            <w:bottom w:val="none" w:sz="0" w:space="0" w:color="auto"/>
            <w:right w:val="none" w:sz="0" w:space="0" w:color="auto"/>
          </w:divBdr>
        </w:div>
        <w:div w:id="602693148">
          <w:marLeft w:val="0"/>
          <w:marRight w:val="0"/>
          <w:marTop w:val="0"/>
          <w:marBottom w:val="0"/>
          <w:divBdr>
            <w:top w:val="none" w:sz="0" w:space="0" w:color="auto"/>
            <w:left w:val="none" w:sz="0" w:space="0" w:color="auto"/>
            <w:bottom w:val="none" w:sz="0" w:space="0" w:color="auto"/>
            <w:right w:val="none" w:sz="0" w:space="0" w:color="auto"/>
          </w:divBdr>
        </w:div>
        <w:div w:id="1499268253">
          <w:marLeft w:val="0"/>
          <w:marRight w:val="0"/>
          <w:marTop w:val="0"/>
          <w:marBottom w:val="0"/>
          <w:divBdr>
            <w:top w:val="none" w:sz="0" w:space="0" w:color="auto"/>
            <w:left w:val="none" w:sz="0" w:space="0" w:color="auto"/>
            <w:bottom w:val="none" w:sz="0" w:space="0" w:color="auto"/>
            <w:right w:val="none" w:sz="0" w:space="0" w:color="auto"/>
          </w:divBdr>
        </w:div>
        <w:div w:id="1883396118">
          <w:marLeft w:val="0"/>
          <w:marRight w:val="0"/>
          <w:marTop w:val="0"/>
          <w:marBottom w:val="0"/>
          <w:divBdr>
            <w:top w:val="none" w:sz="0" w:space="0" w:color="auto"/>
            <w:left w:val="none" w:sz="0" w:space="0" w:color="auto"/>
            <w:bottom w:val="none" w:sz="0" w:space="0" w:color="auto"/>
            <w:right w:val="none" w:sz="0" w:space="0" w:color="auto"/>
          </w:divBdr>
        </w:div>
        <w:div w:id="194229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EFA8-FE24-40D4-9066-CE295C51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1546</Characters>
  <Application>Microsoft Office Word</Application>
  <DocSecurity>0</DocSecurity>
  <Lines>12</Lines>
  <Paragraphs>3</Paragraphs>
  <ScaleCrop>false</ScaleCrop>
  <Company>CMT</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subject/>
  <dc:creator>CANDY</dc:creator>
  <cp:keywords/>
  <dc:description/>
  <cp:lastModifiedBy>蔡炯賢</cp:lastModifiedBy>
  <cp:revision>2</cp:revision>
  <cp:lastPrinted>2021-03-15T02:26:00Z</cp:lastPrinted>
  <dcterms:created xsi:type="dcterms:W3CDTF">2025-05-30T03:35:00Z</dcterms:created>
  <dcterms:modified xsi:type="dcterms:W3CDTF">2025-05-30T03:35:00Z</dcterms:modified>
</cp:coreProperties>
</file>