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56" w:rsidRPr="004E4A80" w:rsidRDefault="003D2A56" w:rsidP="003D2A56">
      <w:pPr>
        <w:pStyle w:val="A3"/>
        <w:adjustRightInd w:val="0"/>
        <w:snapToGrid w:val="0"/>
        <w:jc w:val="center"/>
        <w:rPr>
          <w:rFonts w:ascii="Times New Roman" w:hAnsi="Times New Roman" w:cs="Times New Roman"/>
          <w:b/>
        </w:rPr>
      </w:pPr>
      <w:r w:rsidRPr="004E4A80">
        <w:rPr>
          <w:rFonts w:ascii="Times New Roman" w:hAnsi="Times New Roman" w:cs="Times New Roman"/>
          <w:b/>
        </w:rPr>
        <w:t>Syllabus</w:t>
      </w:r>
      <w:r>
        <w:rPr>
          <w:rFonts w:ascii="Times New Roman" w:hAnsi="Times New Roman" w:cs="Times New Roman"/>
          <w:b/>
        </w:rPr>
        <w:t xml:space="preserve"> of</w:t>
      </w:r>
      <w:r w:rsidRPr="004E4A80">
        <w:rPr>
          <w:rFonts w:ascii="Times New Roman" w:hAnsi="Times New Roman" w:cs="Times New Roman"/>
          <w:b/>
        </w:rPr>
        <w:t xml:space="preserve"> Human Resource </w:t>
      </w:r>
      <w:r w:rsidR="006F23D7">
        <w:rPr>
          <w:rFonts w:ascii="Times New Roman" w:hAnsi="Times New Roman" w:cs="Times New Roman"/>
          <w:b/>
        </w:rPr>
        <w:t xml:space="preserve">Management </w:t>
      </w:r>
      <w:r w:rsidRPr="004E4A80">
        <w:rPr>
          <w:rFonts w:ascii="Times New Roman" w:hAnsi="Times New Roman" w:cs="Times New Roman"/>
          <w:b/>
        </w:rPr>
        <w:t xml:space="preserve">   </w:t>
      </w:r>
    </w:p>
    <w:p w:rsidR="003D2A56" w:rsidRPr="00DA23E0" w:rsidRDefault="003D2A56" w:rsidP="003D2A56">
      <w:pPr>
        <w:pStyle w:val="A3"/>
        <w:adjustRightInd w:val="0"/>
        <w:snapToGrid w:val="0"/>
        <w:jc w:val="center"/>
        <w:rPr>
          <w:rFonts w:ascii="Times New Roman" w:hAnsi="Times New Roman" w:cs="Times New Roman"/>
        </w:rPr>
      </w:pPr>
    </w:p>
    <w:p w:rsidR="003D2A56" w:rsidRDefault="003D2A56" w:rsidP="003D2A56">
      <w:pPr>
        <w:pStyle w:val="A3"/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epartment of Labor Relations </w:t>
      </w:r>
    </w:p>
    <w:p w:rsidR="003D2A56" w:rsidRDefault="003D2A56" w:rsidP="003D2A56">
      <w:pPr>
        <w:pStyle w:val="A3"/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DA23E0">
        <w:rPr>
          <w:rFonts w:ascii="Times New Roman" w:hAnsi="Times New Roman" w:cs="Times New Roman"/>
          <w:sz w:val="24"/>
          <w:szCs w:val="24"/>
        </w:rPr>
        <w:t xml:space="preserve">College of </w:t>
      </w:r>
      <w:r>
        <w:rPr>
          <w:rFonts w:ascii="Times New Roman" w:hAnsi="Times New Roman" w:cs="Times New Roman"/>
          <w:sz w:val="24"/>
          <w:szCs w:val="24"/>
        </w:rPr>
        <w:t xml:space="preserve">Social Science </w:t>
      </w:r>
    </w:p>
    <w:p w:rsidR="003D2A56" w:rsidRPr="00DA23E0" w:rsidRDefault="003D2A56" w:rsidP="003D2A56">
      <w:pPr>
        <w:adjustRightInd w:val="0"/>
        <w:snapToGrid w:val="0"/>
        <w:jc w:val="center"/>
      </w:pPr>
      <w:r w:rsidRPr="00DA23E0">
        <w:t xml:space="preserve"> </w:t>
      </w:r>
      <w:r>
        <w:t>National Chun</w:t>
      </w:r>
      <w:r>
        <w:rPr>
          <w:rFonts w:hint="eastAsia"/>
        </w:rPr>
        <w:t>g</w:t>
      </w:r>
      <w:r>
        <w:t xml:space="preserve"> Cheng</w:t>
      </w:r>
      <w:r w:rsidRPr="00DA23E0">
        <w:t xml:space="preserve"> University </w:t>
      </w:r>
    </w:p>
    <w:p w:rsidR="003D2A56" w:rsidRDefault="003D2A56" w:rsidP="003D2A56">
      <w:pPr>
        <w:pStyle w:val="A3"/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D2A56" w:rsidRDefault="003D2A56" w:rsidP="003D2A56">
      <w:pPr>
        <w:pStyle w:val="A3"/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D2A56" w:rsidRDefault="003D2A56" w:rsidP="003D2A56">
      <w:pPr>
        <w:pStyle w:val="A3"/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A13329">
        <w:rPr>
          <w:rFonts w:ascii="Times New Roman" w:hAnsi="Times New Roman" w:cs="Times New Roman"/>
          <w:sz w:val="24"/>
          <w:szCs w:val="24"/>
        </w:rPr>
        <w:t>Credit/Hours</w:t>
      </w:r>
      <w:r>
        <w:rPr>
          <w:rFonts w:ascii="Times New Roman" w:hAnsi="Times New Roman" w:cs="Times New Roman"/>
          <w:sz w:val="24"/>
          <w:szCs w:val="24"/>
        </w:rPr>
        <w:t>: 3/3</w:t>
      </w:r>
    </w:p>
    <w:p w:rsidR="003D2A56" w:rsidRPr="007B34D4" w:rsidRDefault="003D2A56" w:rsidP="003D2A56">
      <w:pPr>
        <w:adjustRightInd w:val="0"/>
        <w:snapToGrid w:val="0"/>
      </w:pPr>
      <w:r w:rsidRPr="007B34D4">
        <w:t>Instructor: Wen-Rou Huang</w:t>
      </w:r>
    </w:p>
    <w:p w:rsidR="003D2A56" w:rsidRPr="007B34D4" w:rsidRDefault="003D2A56" w:rsidP="003D2A56">
      <w:pPr>
        <w:adjustRightInd w:val="0"/>
        <w:snapToGrid w:val="0"/>
      </w:pPr>
      <w:r w:rsidRPr="007B34D4">
        <w:t xml:space="preserve">Office hours: </w:t>
      </w:r>
      <w:r>
        <w:t xml:space="preserve">after class or </w:t>
      </w:r>
      <w:r w:rsidRPr="007B34D4">
        <w:t xml:space="preserve">by appointment </w:t>
      </w:r>
    </w:p>
    <w:p w:rsidR="003D2A56" w:rsidRDefault="003D2A56" w:rsidP="003D2A56">
      <w:pPr>
        <w:adjustRightInd w:val="0"/>
        <w:snapToGrid w:val="0"/>
      </w:pPr>
    </w:p>
    <w:p w:rsidR="00774B68" w:rsidRDefault="00774B68" w:rsidP="003D2A56">
      <w:pPr>
        <w:adjustRightInd w:val="0"/>
        <w:snapToGri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3D2A56" w:rsidRPr="007B34D4" w:rsidTr="003E2563">
        <w:tc>
          <w:tcPr>
            <w:tcW w:w="8306" w:type="dxa"/>
            <w:shd w:val="clear" w:color="auto" w:fill="FFFF00"/>
          </w:tcPr>
          <w:p w:rsidR="003D2A56" w:rsidRPr="008C1666" w:rsidRDefault="003D2A56" w:rsidP="002C06C7">
            <w:pPr>
              <w:adjustRightInd w:val="0"/>
              <w:snapToGrid w:val="0"/>
              <w:rPr>
                <w:b/>
                <w:szCs w:val="22"/>
              </w:rPr>
            </w:pPr>
            <w:r w:rsidRPr="008C1666">
              <w:rPr>
                <w:b/>
                <w:szCs w:val="22"/>
              </w:rPr>
              <w:t>Instructor Introduction</w:t>
            </w:r>
          </w:p>
        </w:tc>
      </w:tr>
      <w:tr w:rsidR="003D2A56" w:rsidRPr="007B34D4" w:rsidTr="003E2563">
        <w:tc>
          <w:tcPr>
            <w:tcW w:w="8306" w:type="dxa"/>
            <w:shd w:val="clear" w:color="auto" w:fill="auto"/>
          </w:tcPr>
          <w:p w:rsidR="003D2A56" w:rsidRPr="008C1666" w:rsidRDefault="003D2A56" w:rsidP="002C06C7">
            <w:pPr>
              <w:adjustRightInd w:val="0"/>
              <w:snapToGrid w:val="0"/>
              <w:ind w:leftChars="200" w:left="480"/>
              <w:rPr>
                <w:b/>
                <w:sz w:val="25"/>
                <w:szCs w:val="25"/>
              </w:rPr>
            </w:pPr>
            <w:r w:rsidRPr="008C1666">
              <w:rPr>
                <w:b/>
                <w:sz w:val="25"/>
                <w:szCs w:val="25"/>
              </w:rPr>
              <w:t>Education</w:t>
            </w:r>
          </w:p>
          <w:p w:rsidR="003D2A56" w:rsidRPr="008C1666" w:rsidRDefault="003D2A56" w:rsidP="003D2A56">
            <w:pPr>
              <w:numPr>
                <w:ilvl w:val="1"/>
                <w:numId w:val="1"/>
              </w:numPr>
              <w:adjustRightInd w:val="0"/>
              <w:snapToGrid w:val="0"/>
              <w:rPr>
                <w:sz w:val="25"/>
                <w:szCs w:val="25"/>
              </w:rPr>
            </w:pPr>
            <w:r w:rsidRPr="008C1666">
              <w:rPr>
                <w:sz w:val="25"/>
                <w:szCs w:val="25"/>
              </w:rPr>
              <w:t>PhD, Ohio State University, USA</w:t>
            </w:r>
          </w:p>
          <w:p w:rsidR="003D2A56" w:rsidRPr="008C1666" w:rsidRDefault="003D2A56" w:rsidP="003D2A56">
            <w:pPr>
              <w:numPr>
                <w:ilvl w:val="1"/>
                <w:numId w:val="1"/>
              </w:numPr>
              <w:adjustRightInd w:val="0"/>
              <w:snapToGrid w:val="0"/>
              <w:rPr>
                <w:sz w:val="25"/>
                <w:szCs w:val="25"/>
              </w:rPr>
            </w:pPr>
            <w:r w:rsidRPr="008C1666">
              <w:rPr>
                <w:sz w:val="25"/>
                <w:szCs w:val="25"/>
              </w:rPr>
              <w:t xml:space="preserve">MLHR, Ohio State University, USA </w:t>
            </w:r>
          </w:p>
          <w:p w:rsidR="003D2A56" w:rsidRPr="008C1666" w:rsidRDefault="003D2A56" w:rsidP="003D2A56">
            <w:pPr>
              <w:numPr>
                <w:ilvl w:val="1"/>
                <w:numId w:val="1"/>
              </w:numPr>
              <w:adjustRightInd w:val="0"/>
              <w:snapToGrid w:val="0"/>
              <w:rPr>
                <w:sz w:val="25"/>
                <w:szCs w:val="25"/>
              </w:rPr>
            </w:pPr>
            <w:r w:rsidRPr="008C1666">
              <w:rPr>
                <w:sz w:val="25"/>
                <w:szCs w:val="25"/>
              </w:rPr>
              <w:t>MA, Ohio State University, USA</w:t>
            </w:r>
          </w:p>
          <w:p w:rsidR="003D2A56" w:rsidRPr="008C1666" w:rsidRDefault="003D2A56" w:rsidP="003D2A56">
            <w:pPr>
              <w:numPr>
                <w:ilvl w:val="1"/>
                <w:numId w:val="1"/>
              </w:numPr>
              <w:adjustRightInd w:val="0"/>
              <w:snapToGrid w:val="0"/>
              <w:rPr>
                <w:sz w:val="25"/>
                <w:szCs w:val="25"/>
              </w:rPr>
            </w:pPr>
            <w:r w:rsidRPr="008C1666">
              <w:rPr>
                <w:sz w:val="25"/>
                <w:szCs w:val="25"/>
              </w:rPr>
              <w:t xml:space="preserve">BBA, </w:t>
            </w:r>
            <w:proofErr w:type="spellStart"/>
            <w:r w:rsidRPr="008C1666">
              <w:rPr>
                <w:sz w:val="25"/>
                <w:szCs w:val="25"/>
              </w:rPr>
              <w:t>Tunghai</w:t>
            </w:r>
            <w:proofErr w:type="spellEnd"/>
            <w:r w:rsidRPr="008C1666">
              <w:rPr>
                <w:sz w:val="25"/>
                <w:szCs w:val="25"/>
              </w:rPr>
              <w:t xml:space="preserve"> University, Taiwan</w:t>
            </w:r>
          </w:p>
          <w:p w:rsidR="003D2A56" w:rsidRPr="008C1666" w:rsidRDefault="003D2A56" w:rsidP="002C06C7">
            <w:pPr>
              <w:adjustRightInd w:val="0"/>
              <w:snapToGrid w:val="0"/>
              <w:ind w:leftChars="200" w:left="480"/>
              <w:rPr>
                <w:b/>
                <w:sz w:val="25"/>
                <w:szCs w:val="25"/>
              </w:rPr>
            </w:pPr>
            <w:r w:rsidRPr="008C1666">
              <w:rPr>
                <w:b/>
                <w:sz w:val="25"/>
                <w:szCs w:val="25"/>
              </w:rPr>
              <w:t xml:space="preserve">Areas of Expertise </w:t>
            </w:r>
          </w:p>
          <w:p w:rsidR="003D2A56" w:rsidRPr="008C1666" w:rsidRDefault="003D2A56" w:rsidP="003D2A56">
            <w:pPr>
              <w:numPr>
                <w:ilvl w:val="1"/>
                <w:numId w:val="1"/>
              </w:numPr>
              <w:adjustRightInd w:val="0"/>
              <w:snapToGrid w:val="0"/>
              <w:rPr>
                <w:sz w:val="25"/>
                <w:szCs w:val="25"/>
              </w:rPr>
            </w:pPr>
            <w:r w:rsidRPr="008C1666">
              <w:rPr>
                <w:sz w:val="25"/>
                <w:szCs w:val="25"/>
              </w:rPr>
              <w:t xml:space="preserve">Adult education </w:t>
            </w:r>
          </w:p>
          <w:p w:rsidR="003D2A56" w:rsidRPr="008C1666" w:rsidRDefault="003D2A56" w:rsidP="003D2A56">
            <w:pPr>
              <w:numPr>
                <w:ilvl w:val="1"/>
                <w:numId w:val="1"/>
              </w:numPr>
              <w:adjustRightInd w:val="0"/>
              <w:snapToGrid w:val="0"/>
              <w:rPr>
                <w:sz w:val="25"/>
                <w:szCs w:val="25"/>
              </w:rPr>
            </w:pPr>
            <w:r w:rsidRPr="008C1666">
              <w:rPr>
                <w:sz w:val="25"/>
                <w:szCs w:val="25"/>
              </w:rPr>
              <w:t xml:space="preserve">Training and development </w:t>
            </w:r>
          </w:p>
          <w:p w:rsidR="003D2A56" w:rsidRPr="008C1666" w:rsidRDefault="003D2A56" w:rsidP="003D2A56">
            <w:pPr>
              <w:numPr>
                <w:ilvl w:val="1"/>
                <w:numId w:val="1"/>
              </w:numPr>
              <w:adjustRightInd w:val="0"/>
              <w:snapToGrid w:val="0"/>
              <w:rPr>
                <w:sz w:val="25"/>
                <w:szCs w:val="25"/>
              </w:rPr>
            </w:pPr>
            <w:r w:rsidRPr="008C1666">
              <w:rPr>
                <w:sz w:val="25"/>
                <w:szCs w:val="25"/>
              </w:rPr>
              <w:t xml:space="preserve">Structured on-the-job training </w:t>
            </w:r>
          </w:p>
          <w:p w:rsidR="003D2A56" w:rsidRPr="008C1666" w:rsidRDefault="003D2A56" w:rsidP="003D2A56">
            <w:pPr>
              <w:numPr>
                <w:ilvl w:val="1"/>
                <w:numId w:val="1"/>
              </w:numPr>
              <w:adjustRightInd w:val="0"/>
              <w:snapToGrid w:val="0"/>
              <w:rPr>
                <w:sz w:val="25"/>
                <w:szCs w:val="25"/>
              </w:rPr>
            </w:pPr>
            <w:r w:rsidRPr="008C1666">
              <w:rPr>
                <w:sz w:val="25"/>
                <w:szCs w:val="25"/>
              </w:rPr>
              <w:t>Trainee motivation</w:t>
            </w:r>
          </w:p>
          <w:p w:rsidR="003D2A56" w:rsidRPr="008C1666" w:rsidRDefault="003D2A56" w:rsidP="003D2A56">
            <w:pPr>
              <w:numPr>
                <w:ilvl w:val="1"/>
                <w:numId w:val="1"/>
              </w:numPr>
              <w:adjustRightInd w:val="0"/>
              <w:snapToGrid w:val="0"/>
              <w:rPr>
                <w:sz w:val="25"/>
                <w:szCs w:val="25"/>
              </w:rPr>
            </w:pPr>
            <w:r w:rsidRPr="008C1666">
              <w:rPr>
                <w:sz w:val="25"/>
                <w:szCs w:val="25"/>
              </w:rPr>
              <w:t xml:space="preserve">Trainee personality </w:t>
            </w:r>
          </w:p>
          <w:p w:rsidR="003D2A56" w:rsidRPr="008C1666" w:rsidRDefault="003D2A56" w:rsidP="003D2A56">
            <w:pPr>
              <w:numPr>
                <w:ilvl w:val="1"/>
                <w:numId w:val="1"/>
              </w:numPr>
              <w:adjustRightInd w:val="0"/>
              <w:snapToGrid w:val="0"/>
              <w:rPr>
                <w:sz w:val="25"/>
                <w:szCs w:val="25"/>
              </w:rPr>
            </w:pPr>
            <w:r w:rsidRPr="008C1666">
              <w:rPr>
                <w:sz w:val="25"/>
                <w:szCs w:val="25"/>
              </w:rPr>
              <w:t xml:space="preserve">Training evaluation </w:t>
            </w:r>
          </w:p>
          <w:p w:rsidR="003D2A56" w:rsidRPr="008C1666" w:rsidRDefault="003D2A56" w:rsidP="003D2A56">
            <w:pPr>
              <w:numPr>
                <w:ilvl w:val="1"/>
                <w:numId w:val="1"/>
              </w:numPr>
              <w:adjustRightInd w:val="0"/>
              <w:snapToGrid w:val="0"/>
              <w:rPr>
                <w:sz w:val="25"/>
                <w:szCs w:val="25"/>
              </w:rPr>
            </w:pPr>
            <w:r w:rsidRPr="008C1666">
              <w:rPr>
                <w:sz w:val="25"/>
                <w:szCs w:val="25"/>
              </w:rPr>
              <w:t>Influence of organizational and individual characteristics on training effectiveness</w:t>
            </w:r>
          </w:p>
          <w:p w:rsidR="003D2A56" w:rsidRDefault="003D2A56" w:rsidP="003D2A56">
            <w:pPr>
              <w:numPr>
                <w:ilvl w:val="1"/>
                <w:numId w:val="1"/>
              </w:numPr>
              <w:adjustRightInd w:val="0"/>
              <w:snapToGrid w:val="0"/>
              <w:rPr>
                <w:sz w:val="25"/>
                <w:szCs w:val="25"/>
              </w:rPr>
            </w:pPr>
            <w:r w:rsidRPr="008C1666">
              <w:rPr>
                <w:sz w:val="25"/>
                <w:szCs w:val="25"/>
              </w:rPr>
              <w:t xml:space="preserve">International human resource management </w:t>
            </w:r>
          </w:p>
          <w:p w:rsidR="003D2A56" w:rsidRDefault="003D2A56" w:rsidP="002C06C7">
            <w:pPr>
              <w:adjustRightInd w:val="0"/>
              <w:snapToGrid w:val="0"/>
              <w:ind w:left="960"/>
              <w:rPr>
                <w:sz w:val="25"/>
                <w:szCs w:val="25"/>
              </w:rPr>
            </w:pPr>
          </w:p>
          <w:p w:rsidR="00774B68" w:rsidRPr="00163AD4" w:rsidRDefault="00774B68" w:rsidP="002C06C7">
            <w:pPr>
              <w:adjustRightInd w:val="0"/>
              <w:snapToGrid w:val="0"/>
              <w:ind w:left="960"/>
              <w:rPr>
                <w:sz w:val="25"/>
                <w:szCs w:val="25"/>
              </w:rPr>
            </w:pPr>
          </w:p>
        </w:tc>
      </w:tr>
      <w:tr w:rsidR="003D2A56" w:rsidRPr="007B34D4" w:rsidTr="003E2563">
        <w:tc>
          <w:tcPr>
            <w:tcW w:w="8306" w:type="dxa"/>
            <w:shd w:val="clear" w:color="auto" w:fill="FFFF00"/>
          </w:tcPr>
          <w:p w:rsidR="003D2A56" w:rsidRPr="008C1666" w:rsidRDefault="003D2A56" w:rsidP="002C06C7">
            <w:pPr>
              <w:adjustRightInd w:val="0"/>
              <w:snapToGrid w:val="0"/>
              <w:rPr>
                <w:b/>
                <w:szCs w:val="22"/>
              </w:rPr>
            </w:pPr>
            <w:r w:rsidRPr="008C1666">
              <w:rPr>
                <w:b/>
                <w:szCs w:val="22"/>
              </w:rPr>
              <w:t>Course Description</w:t>
            </w:r>
          </w:p>
        </w:tc>
      </w:tr>
      <w:tr w:rsidR="003D2A56" w:rsidRPr="007B34D4" w:rsidTr="003E2563">
        <w:tc>
          <w:tcPr>
            <w:tcW w:w="8306" w:type="dxa"/>
            <w:shd w:val="clear" w:color="auto" w:fill="auto"/>
          </w:tcPr>
          <w:p w:rsidR="003E2563" w:rsidRDefault="003E2563" w:rsidP="003E2563">
            <w:pPr>
              <w:widowControl/>
              <w:adjustRightInd w:val="0"/>
              <w:snapToGrid w:val="0"/>
              <w:spacing w:before="100" w:beforeAutospacing="1" w:after="100" w:afterAutospacing="1"/>
            </w:pPr>
            <w:r w:rsidRPr="006B7AC3">
              <w:rPr>
                <w:rFonts w:hint="eastAsia"/>
              </w:rPr>
              <w:t xml:space="preserve">This course aims at equipping students with (1) fundamental knowledge regarding the </w:t>
            </w:r>
            <w:r w:rsidRPr="006B7AC3">
              <w:t xml:space="preserve">area of human resource management </w:t>
            </w:r>
            <w:r w:rsidRPr="006B7AC3">
              <w:rPr>
                <w:rFonts w:hint="eastAsia"/>
              </w:rPr>
              <w:t xml:space="preserve">and </w:t>
            </w:r>
            <w:r w:rsidRPr="006B7AC3">
              <w:t xml:space="preserve">(2) ability to analyze the </w:t>
            </w:r>
            <w:r w:rsidRPr="006B7AC3">
              <w:rPr>
                <w:rFonts w:hint="eastAsia"/>
              </w:rPr>
              <w:t xml:space="preserve">elements essential to such </w:t>
            </w:r>
            <w:r w:rsidRPr="006B7AC3">
              <w:t xml:space="preserve">managerial </w:t>
            </w:r>
            <w:r w:rsidRPr="006B7AC3">
              <w:rPr>
                <w:rFonts w:hint="eastAsia"/>
              </w:rPr>
              <w:t xml:space="preserve">process.  Theories and practical cases </w:t>
            </w:r>
            <w:r w:rsidRPr="006B7AC3">
              <w:t xml:space="preserve">of human resource management </w:t>
            </w:r>
            <w:r w:rsidRPr="006B7AC3">
              <w:rPr>
                <w:rFonts w:hint="eastAsia"/>
              </w:rPr>
              <w:t xml:space="preserve">are covered.  Discussion of case studies will be included to </w:t>
            </w:r>
            <w:r w:rsidRPr="006B7AC3">
              <w:t>allow students to better understand the concepts and theories of human resource management.</w:t>
            </w:r>
            <w:r>
              <w:t xml:space="preserve"> </w:t>
            </w:r>
          </w:p>
          <w:p w:rsidR="00774B68" w:rsidRPr="008C1666" w:rsidRDefault="00774B68" w:rsidP="003E2563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3D2A56" w:rsidRPr="007B34D4" w:rsidTr="003E2563">
        <w:tc>
          <w:tcPr>
            <w:tcW w:w="8306" w:type="dxa"/>
            <w:shd w:val="clear" w:color="auto" w:fill="FFFF00"/>
          </w:tcPr>
          <w:p w:rsidR="003D2A56" w:rsidRPr="008C1666" w:rsidRDefault="003D2A56" w:rsidP="002C06C7">
            <w:pPr>
              <w:adjustRightInd w:val="0"/>
              <w:snapToGrid w:val="0"/>
              <w:rPr>
                <w:b/>
                <w:szCs w:val="22"/>
              </w:rPr>
            </w:pPr>
            <w:r w:rsidRPr="008C1666">
              <w:rPr>
                <w:b/>
                <w:szCs w:val="22"/>
              </w:rPr>
              <w:t>Course Objectives</w:t>
            </w:r>
          </w:p>
        </w:tc>
      </w:tr>
      <w:tr w:rsidR="003D2A56" w:rsidRPr="007B34D4" w:rsidTr="003E2563">
        <w:tc>
          <w:tcPr>
            <w:tcW w:w="8306" w:type="dxa"/>
            <w:shd w:val="clear" w:color="auto" w:fill="auto"/>
          </w:tcPr>
          <w:p w:rsidR="003D2A56" w:rsidRPr="008C1666" w:rsidRDefault="003D2A56" w:rsidP="002C06C7">
            <w:pPr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szCs w:val="22"/>
              </w:rPr>
            </w:pPr>
            <w:r w:rsidRPr="008C1666">
              <w:rPr>
                <w:szCs w:val="22"/>
              </w:rPr>
              <w:t>After taking this course</w:t>
            </w:r>
            <w:r>
              <w:rPr>
                <w:szCs w:val="22"/>
              </w:rPr>
              <w:t>,</w:t>
            </w:r>
            <w:r w:rsidRPr="008C1666">
              <w:rPr>
                <w:szCs w:val="22"/>
              </w:rPr>
              <w:t xml:space="preserve"> you should be able to: </w:t>
            </w:r>
          </w:p>
          <w:p w:rsidR="003D2A56" w:rsidRPr="008C1666" w:rsidRDefault="003D2A56" w:rsidP="002C06C7">
            <w:pPr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szCs w:val="22"/>
              </w:rPr>
            </w:pPr>
            <w:r w:rsidRPr="008C1666">
              <w:rPr>
                <w:szCs w:val="22"/>
              </w:rPr>
              <w:t>1. Understand the role and functions of HR</w:t>
            </w:r>
            <w:r w:rsidR="00F63B9A">
              <w:rPr>
                <w:szCs w:val="22"/>
              </w:rPr>
              <w:t>M</w:t>
            </w:r>
            <w:r w:rsidRPr="008C1666">
              <w:rPr>
                <w:szCs w:val="22"/>
              </w:rPr>
              <w:t xml:space="preserve"> in organization. </w:t>
            </w:r>
          </w:p>
          <w:p w:rsidR="003D2A56" w:rsidRPr="008C1666" w:rsidRDefault="003D2A56" w:rsidP="002C06C7">
            <w:pPr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szCs w:val="22"/>
              </w:rPr>
            </w:pPr>
            <w:r w:rsidRPr="008C1666">
              <w:rPr>
                <w:szCs w:val="22"/>
              </w:rPr>
              <w:t>2. Discuss how HR</w:t>
            </w:r>
            <w:r w:rsidR="00F63B9A">
              <w:rPr>
                <w:szCs w:val="22"/>
              </w:rPr>
              <w:t>M</w:t>
            </w:r>
            <w:r w:rsidRPr="008C1666">
              <w:rPr>
                <w:szCs w:val="22"/>
              </w:rPr>
              <w:t xml:space="preserve"> can help </w:t>
            </w:r>
            <w:r w:rsidR="00F63B9A">
              <w:rPr>
                <w:szCs w:val="22"/>
              </w:rPr>
              <w:t>organizations</w:t>
            </w:r>
            <w:r w:rsidRPr="008C1666">
              <w:rPr>
                <w:szCs w:val="22"/>
              </w:rPr>
              <w:t xml:space="preserve"> facilitate their </w:t>
            </w:r>
            <w:r w:rsidR="00F63B9A">
              <w:rPr>
                <w:szCs w:val="22"/>
              </w:rPr>
              <w:t xml:space="preserve">goal </w:t>
            </w:r>
            <w:proofErr w:type="gramStart"/>
            <w:r w:rsidR="00F63B9A">
              <w:rPr>
                <w:szCs w:val="22"/>
              </w:rPr>
              <w:t xml:space="preserve">achieving </w:t>
            </w:r>
            <w:r w:rsidRPr="008C1666">
              <w:rPr>
                <w:szCs w:val="22"/>
              </w:rPr>
              <w:t>.</w:t>
            </w:r>
            <w:proofErr w:type="gramEnd"/>
            <w:r w:rsidRPr="008C1666">
              <w:rPr>
                <w:szCs w:val="22"/>
              </w:rPr>
              <w:t xml:space="preserve"> </w:t>
            </w:r>
          </w:p>
          <w:p w:rsidR="003D2A56" w:rsidRPr="008C1666" w:rsidRDefault="003D2A56" w:rsidP="002C06C7">
            <w:pPr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szCs w:val="22"/>
              </w:rPr>
            </w:pPr>
            <w:r w:rsidRPr="008C1666">
              <w:rPr>
                <w:szCs w:val="22"/>
              </w:rPr>
              <w:t>3. Discuss how HR</w:t>
            </w:r>
            <w:r w:rsidR="00F63B9A">
              <w:rPr>
                <w:szCs w:val="22"/>
              </w:rPr>
              <w:t>M</w:t>
            </w:r>
            <w:r w:rsidRPr="008C1666">
              <w:rPr>
                <w:szCs w:val="22"/>
              </w:rPr>
              <w:t xml:space="preserve"> can help companies gain </w:t>
            </w:r>
            <w:r>
              <w:rPr>
                <w:szCs w:val="22"/>
              </w:rPr>
              <w:t>the</w:t>
            </w:r>
            <w:r w:rsidRPr="008C1666">
              <w:rPr>
                <w:szCs w:val="22"/>
              </w:rPr>
              <w:t xml:space="preserve"> competitive advantage and be able to link HR</w:t>
            </w:r>
            <w:r w:rsidR="00D8759C">
              <w:rPr>
                <w:szCs w:val="22"/>
              </w:rPr>
              <w:t>M</w:t>
            </w:r>
            <w:r w:rsidRPr="008C1666">
              <w:rPr>
                <w:szCs w:val="22"/>
              </w:rPr>
              <w:t xml:space="preserve"> practices and business strategy. </w:t>
            </w:r>
          </w:p>
          <w:p w:rsidR="003D2A56" w:rsidRPr="008C1666" w:rsidRDefault="003D2A56" w:rsidP="002C06C7">
            <w:pPr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szCs w:val="22"/>
              </w:rPr>
            </w:pPr>
            <w:r w:rsidRPr="008C1666">
              <w:rPr>
                <w:szCs w:val="22"/>
              </w:rPr>
              <w:t>4. Discuss the current issues affecting HR</w:t>
            </w:r>
            <w:r w:rsidR="00D8759C">
              <w:rPr>
                <w:szCs w:val="22"/>
              </w:rPr>
              <w:t>M</w:t>
            </w:r>
            <w:r w:rsidRPr="008C1666">
              <w:rPr>
                <w:szCs w:val="22"/>
              </w:rPr>
              <w:t xml:space="preserve"> practice. </w:t>
            </w:r>
          </w:p>
          <w:p w:rsidR="003D2A56" w:rsidRPr="008C1666" w:rsidRDefault="00D8759C" w:rsidP="002C06C7">
            <w:pPr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3D2A56" w:rsidRPr="008C1666">
              <w:rPr>
                <w:szCs w:val="22"/>
              </w:rPr>
              <w:t xml:space="preserve">. Design a supportive environment to maximize </w:t>
            </w:r>
            <w:r>
              <w:rPr>
                <w:szCs w:val="22"/>
              </w:rPr>
              <w:t>job performance</w:t>
            </w:r>
            <w:r w:rsidR="003D2A56" w:rsidRPr="008C1666">
              <w:rPr>
                <w:szCs w:val="22"/>
              </w:rPr>
              <w:t xml:space="preserve">. </w:t>
            </w:r>
          </w:p>
          <w:p w:rsidR="00774B68" w:rsidRPr="003E2563" w:rsidRDefault="00D8759C" w:rsidP="00D8759C">
            <w:pPr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3D2A56" w:rsidRPr="008C1666">
              <w:rPr>
                <w:szCs w:val="22"/>
              </w:rPr>
              <w:t xml:space="preserve">. Understand the issues in </w:t>
            </w:r>
            <w:r>
              <w:rPr>
                <w:szCs w:val="22"/>
              </w:rPr>
              <w:t>management</w:t>
            </w:r>
            <w:r w:rsidR="003D2A56" w:rsidRPr="008C1666">
              <w:rPr>
                <w:szCs w:val="22"/>
              </w:rPr>
              <w:t xml:space="preserve"> and how organizations can do to help employees deal with these issues </w:t>
            </w:r>
          </w:p>
        </w:tc>
      </w:tr>
      <w:tr w:rsidR="003D2A56" w:rsidRPr="007B34D4" w:rsidTr="003E2563">
        <w:tc>
          <w:tcPr>
            <w:tcW w:w="8306" w:type="dxa"/>
            <w:shd w:val="clear" w:color="auto" w:fill="FFFF00"/>
          </w:tcPr>
          <w:p w:rsidR="003D2A56" w:rsidRPr="008C1666" w:rsidRDefault="003D2A56" w:rsidP="002C06C7">
            <w:pPr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b/>
                <w:szCs w:val="22"/>
              </w:rPr>
            </w:pPr>
            <w:r w:rsidRPr="008C1666">
              <w:rPr>
                <w:b/>
                <w:szCs w:val="22"/>
              </w:rPr>
              <w:lastRenderedPageBreak/>
              <w:t>Textbook</w:t>
            </w:r>
            <w:r w:rsidRPr="008C1666">
              <w:rPr>
                <w:szCs w:val="22"/>
              </w:rPr>
              <w:t xml:space="preserve"> </w:t>
            </w:r>
            <w:r w:rsidRPr="008C1666">
              <w:rPr>
                <w:b/>
                <w:szCs w:val="22"/>
              </w:rPr>
              <w:t>Materials</w:t>
            </w:r>
          </w:p>
        </w:tc>
      </w:tr>
      <w:tr w:rsidR="003D2A56" w:rsidRPr="007B34D4" w:rsidTr="003E2563">
        <w:tc>
          <w:tcPr>
            <w:tcW w:w="8306" w:type="dxa"/>
            <w:shd w:val="clear" w:color="auto" w:fill="auto"/>
          </w:tcPr>
          <w:p w:rsidR="000A25D0" w:rsidRDefault="000A25D0" w:rsidP="00D23F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szCs w:val="22"/>
              </w:rPr>
            </w:pPr>
            <w:r>
              <w:rPr>
                <w:rFonts w:hint="eastAsia"/>
                <w:szCs w:val="22"/>
              </w:rPr>
              <w:t>R</w:t>
            </w:r>
            <w:r>
              <w:rPr>
                <w:szCs w:val="22"/>
              </w:rPr>
              <w:t>aymond A. Noe, John R. Hollenbeck, Barry Gerhart &amp; Patrick M. Wright (</w:t>
            </w:r>
            <w:r w:rsidR="007B0B3D" w:rsidRPr="007B0B3D">
              <w:rPr>
                <w:rFonts w:eastAsia="標楷體"/>
                <w:szCs w:val="22"/>
              </w:rPr>
              <w:t>2022</w:t>
            </w:r>
            <w:r>
              <w:rPr>
                <w:szCs w:val="22"/>
              </w:rPr>
              <w:t xml:space="preserve">). Human Resource Management: gaining a competitive advantage. </w:t>
            </w:r>
            <w:r w:rsidRPr="008C1666">
              <w:rPr>
                <w:szCs w:val="22"/>
              </w:rPr>
              <w:t>McGraw-Hill Education, 2 Penn Plaza, New York, NY 10121</w:t>
            </w:r>
            <w:r w:rsidRPr="00A14872">
              <w:rPr>
                <w:szCs w:val="22"/>
              </w:rPr>
              <w:t xml:space="preserve"> </w:t>
            </w:r>
          </w:p>
          <w:p w:rsidR="00D23FE8" w:rsidRPr="00A14872" w:rsidRDefault="00D23FE8" w:rsidP="00D23F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szCs w:val="22"/>
              </w:rPr>
            </w:pPr>
            <w:r>
              <w:rPr>
                <w:szCs w:val="22"/>
              </w:rPr>
              <w:t xml:space="preserve">Jeffrey A. </w:t>
            </w:r>
            <w:r w:rsidRPr="00A14872">
              <w:rPr>
                <w:rFonts w:hint="eastAsia"/>
                <w:szCs w:val="22"/>
              </w:rPr>
              <w:t>M</w:t>
            </w:r>
            <w:r w:rsidRPr="00A14872">
              <w:rPr>
                <w:szCs w:val="22"/>
              </w:rPr>
              <w:t>ello</w:t>
            </w:r>
            <w:r>
              <w:rPr>
                <w:szCs w:val="22"/>
              </w:rPr>
              <w:t xml:space="preserve"> (2019).  Strategic Human Resource Management. Cengage Learning Asia </w:t>
            </w:r>
            <w:proofErr w:type="spellStart"/>
            <w:r>
              <w:rPr>
                <w:szCs w:val="22"/>
              </w:rPr>
              <w:t>Pte</w:t>
            </w:r>
            <w:proofErr w:type="spellEnd"/>
            <w:r>
              <w:rPr>
                <w:szCs w:val="22"/>
              </w:rPr>
              <w:t xml:space="preserve"> Ltd, 151 </w:t>
            </w:r>
            <w:proofErr w:type="spellStart"/>
            <w:r>
              <w:rPr>
                <w:szCs w:val="22"/>
              </w:rPr>
              <w:t>Lorong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Chuan</w:t>
            </w:r>
            <w:proofErr w:type="spellEnd"/>
            <w:r>
              <w:rPr>
                <w:szCs w:val="22"/>
              </w:rPr>
              <w:t>, #02-08 New Tech Park, Singapore 556741</w:t>
            </w:r>
          </w:p>
          <w:p w:rsidR="00D23FE8" w:rsidRPr="00D23FE8" w:rsidRDefault="00D23FE8" w:rsidP="00D23FE8">
            <w:pPr>
              <w:autoSpaceDE w:val="0"/>
              <w:autoSpaceDN w:val="0"/>
              <w:adjustRightInd w:val="0"/>
              <w:snapToGrid w:val="0"/>
              <w:ind w:left="480"/>
              <w:jc w:val="both"/>
              <w:textAlignment w:val="bottom"/>
              <w:rPr>
                <w:szCs w:val="22"/>
              </w:rPr>
            </w:pPr>
          </w:p>
          <w:p w:rsidR="00774B68" w:rsidRPr="00AB5932" w:rsidRDefault="00774B68" w:rsidP="001D324D">
            <w:pPr>
              <w:autoSpaceDE w:val="0"/>
              <w:autoSpaceDN w:val="0"/>
              <w:adjustRightInd w:val="0"/>
              <w:snapToGrid w:val="0"/>
              <w:ind w:left="480"/>
              <w:jc w:val="both"/>
              <w:textAlignment w:val="bottom"/>
              <w:rPr>
                <w:szCs w:val="22"/>
              </w:rPr>
            </w:pPr>
          </w:p>
        </w:tc>
      </w:tr>
      <w:tr w:rsidR="003D2A56" w:rsidRPr="00113336" w:rsidTr="003E2563">
        <w:tc>
          <w:tcPr>
            <w:tcW w:w="8306" w:type="dxa"/>
            <w:shd w:val="clear" w:color="auto" w:fill="FFFF00"/>
          </w:tcPr>
          <w:p w:rsidR="003D2A56" w:rsidRPr="00BF3BAE" w:rsidRDefault="003D2A56" w:rsidP="002C06C7">
            <w:pPr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szCs w:val="22"/>
                <w:highlight w:val="yellow"/>
              </w:rPr>
            </w:pPr>
            <w:r w:rsidRPr="00BF3BAE">
              <w:rPr>
                <w:b/>
                <w:szCs w:val="22"/>
              </w:rPr>
              <w:t>Supplementary Materials</w:t>
            </w:r>
          </w:p>
        </w:tc>
      </w:tr>
      <w:tr w:rsidR="003D2A56" w:rsidRPr="007B34D4" w:rsidTr="003E2563">
        <w:tc>
          <w:tcPr>
            <w:tcW w:w="8306" w:type="dxa"/>
            <w:shd w:val="clear" w:color="auto" w:fill="auto"/>
          </w:tcPr>
          <w:p w:rsidR="001D324D" w:rsidRPr="001D324D" w:rsidRDefault="001D324D" w:rsidP="001D324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szCs w:val="22"/>
              </w:rPr>
            </w:pPr>
            <w:r>
              <w:rPr>
                <w:rFonts w:hint="eastAsia"/>
                <w:szCs w:val="22"/>
              </w:rPr>
              <w:t>R</w:t>
            </w:r>
            <w:r>
              <w:rPr>
                <w:szCs w:val="22"/>
              </w:rPr>
              <w:t xml:space="preserve">aymond A. Noe, John R. Hollenbeck, Barry Gerhart &amp; Patrick M. Wright (2016). Fundamentals of Human Resource Management. </w:t>
            </w:r>
            <w:r w:rsidRPr="008C1666">
              <w:rPr>
                <w:szCs w:val="22"/>
              </w:rPr>
              <w:t>McGraw-Hill Education, 2 Penn Plaza, New York, NY 10121</w:t>
            </w:r>
            <w:r w:rsidRPr="00A14872">
              <w:rPr>
                <w:szCs w:val="22"/>
              </w:rPr>
              <w:t xml:space="preserve"> </w:t>
            </w:r>
          </w:p>
          <w:p w:rsidR="003D2A56" w:rsidRPr="008C1666" w:rsidRDefault="003D2A56" w:rsidP="001D324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b/>
                <w:szCs w:val="22"/>
              </w:rPr>
            </w:pPr>
            <w:r w:rsidRPr="008C1666">
              <w:rPr>
                <w:szCs w:val="22"/>
              </w:rPr>
              <w:t>TD Magazine(ATD), HR Magazine, and Workforce Magazine</w:t>
            </w:r>
          </w:p>
          <w:p w:rsidR="003D2A56" w:rsidRPr="00404192" w:rsidRDefault="00404192" w:rsidP="001D324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textAlignment w:val="bottom"/>
              <w:rPr>
                <w:szCs w:val="22"/>
              </w:rPr>
            </w:pPr>
            <w:r>
              <w:rPr>
                <w:rFonts w:hint="eastAsia"/>
                <w:szCs w:val="22"/>
              </w:rPr>
              <w:t>J</w:t>
            </w:r>
            <w:r>
              <w:rPr>
                <w:szCs w:val="22"/>
              </w:rPr>
              <w:t>ournal papers</w:t>
            </w:r>
          </w:p>
          <w:p w:rsidR="00774B68" w:rsidRPr="008C1666" w:rsidRDefault="00774B68" w:rsidP="002C06C7">
            <w:pPr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szCs w:val="22"/>
              </w:rPr>
            </w:pPr>
          </w:p>
        </w:tc>
      </w:tr>
      <w:tr w:rsidR="003D2A56" w:rsidRPr="007B34D4" w:rsidTr="003E2563">
        <w:tc>
          <w:tcPr>
            <w:tcW w:w="8306" w:type="dxa"/>
            <w:shd w:val="clear" w:color="auto" w:fill="FFFF00"/>
          </w:tcPr>
          <w:p w:rsidR="003D2A56" w:rsidRPr="008C1666" w:rsidRDefault="003D2A56" w:rsidP="002C06C7">
            <w:pPr>
              <w:adjustRightInd w:val="0"/>
              <w:snapToGrid w:val="0"/>
              <w:rPr>
                <w:b/>
                <w:szCs w:val="22"/>
              </w:rPr>
            </w:pPr>
            <w:r w:rsidRPr="008C1666">
              <w:rPr>
                <w:b/>
                <w:szCs w:val="22"/>
              </w:rPr>
              <w:t xml:space="preserve">Grading policy </w:t>
            </w:r>
          </w:p>
        </w:tc>
      </w:tr>
      <w:tr w:rsidR="003D2A56" w:rsidRPr="007B34D4" w:rsidTr="003E2563">
        <w:tc>
          <w:tcPr>
            <w:tcW w:w="8306" w:type="dxa"/>
            <w:shd w:val="clear" w:color="auto" w:fill="auto"/>
          </w:tcPr>
          <w:p w:rsidR="003D2A56" w:rsidRPr="008C1666" w:rsidRDefault="002061CA" w:rsidP="002C06C7">
            <w:pPr>
              <w:adjustRightInd w:val="0"/>
              <w:snapToGrid w:val="0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3D2A56" w:rsidRPr="008C1666">
              <w:rPr>
                <w:szCs w:val="22"/>
              </w:rPr>
              <w:t>. Team Project &amp; Presentation (</w:t>
            </w:r>
            <w:r w:rsidR="002C06C7">
              <w:rPr>
                <w:szCs w:val="22"/>
              </w:rPr>
              <w:t>40</w:t>
            </w:r>
            <w:r w:rsidR="003D2A56" w:rsidRPr="008C1666">
              <w:rPr>
                <w:szCs w:val="22"/>
              </w:rPr>
              <w:t xml:space="preserve">%) </w:t>
            </w:r>
            <w:r w:rsidR="00D02A41">
              <w:rPr>
                <w:rFonts w:hint="eastAsia"/>
                <w:szCs w:val="22"/>
              </w:rPr>
              <w:t>(</w:t>
            </w:r>
            <w:r w:rsidR="00D02A41" w:rsidRPr="00D02A41">
              <w:rPr>
                <w:rFonts w:eastAsia="標楷體"/>
                <w:szCs w:val="22"/>
              </w:rPr>
              <w:t>自行參訪一家企業</w:t>
            </w:r>
            <w:r w:rsidR="00D02A41">
              <w:rPr>
                <w:rFonts w:hint="eastAsia"/>
                <w:szCs w:val="22"/>
              </w:rPr>
              <w:t>)</w:t>
            </w:r>
          </w:p>
          <w:p w:rsidR="003D2A56" w:rsidRPr="008C1666" w:rsidRDefault="003D2A56" w:rsidP="003D2A56">
            <w:pPr>
              <w:numPr>
                <w:ilvl w:val="0"/>
                <w:numId w:val="2"/>
              </w:numPr>
              <w:adjustRightInd w:val="0"/>
              <w:snapToGrid w:val="0"/>
              <w:ind w:leftChars="200" w:left="960"/>
              <w:rPr>
                <w:szCs w:val="22"/>
              </w:rPr>
            </w:pPr>
            <w:r w:rsidRPr="008C1666">
              <w:rPr>
                <w:szCs w:val="22"/>
              </w:rPr>
              <w:t xml:space="preserve">Students will be divided into </w:t>
            </w:r>
            <w:r w:rsidR="006671B4">
              <w:rPr>
                <w:szCs w:val="22"/>
              </w:rPr>
              <w:t>2-</w:t>
            </w:r>
            <w:r w:rsidRPr="008C1666">
              <w:rPr>
                <w:szCs w:val="22"/>
              </w:rPr>
              <w:t>4 persons for one team. Each team will be responsible for examining and presenting ‘a case study for HR</w:t>
            </w:r>
            <w:r w:rsidR="006671B4">
              <w:rPr>
                <w:szCs w:val="22"/>
              </w:rPr>
              <w:t>M</w:t>
            </w:r>
            <w:r w:rsidRPr="008C1666">
              <w:rPr>
                <w:szCs w:val="22"/>
              </w:rPr>
              <w:t xml:space="preserve"> system (HR</w:t>
            </w:r>
            <w:r w:rsidR="006671B4">
              <w:rPr>
                <w:szCs w:val="22"/>
              </w:rPr>
              <w:t>M</w:t>
            </w:r>
            <w:r w:rsidRPr="008C1666">
              <w:rPr>
                <w:szCs w:val="22"/>
              </w:rPr>
              <w:t xml:space="preserve"> strategies, programs, and practices)’ for one organization the team selected. </w:t>
            </w:r>
          </w:p>
          <w:p w:rsidR="003D2A56" w:rsidRPr="008C1666" w:rsidRDefault="003D2A56" w:rsidP="003D2A56">
            <w:pPr>
              <w:numPr>
                <w:ilvl w:val="0"/>
                <w:numId w:val="3"/>
              </w:numPr>
              <w:adjustRightInd w:val="0"/>
              <w:snapToGrid w:val="0"/>
              <w:ind w:leftChars="200" w:left="960"/>
              <w:rPr>
                <w:szCs w:val="22"/>
              </w:rPr>
            </w:pPr>
            <w:r w:rsidRPr="008C1666">
              <w:rPr>
                <w:szCs w:val="22"/>
              </w:rPr>
              <w:t xml:space="preserve">Each team will have about 10 minutes to present the case study to the class. </w:t>
            </w:r>
          </w:p>
          <w:p w:rsidR="003D2A56" w:rsidRPr="008C1666" w:rsidRDefault="003D2A56" w:rsidP="003D2A56">
            <w:pPr>
              <w:numPr>
                <w:ilvl w:val="0"/>
                <w:numId w:val="3"/>
              </w:numPr>
              <w:adjustRightInd w:val="0"/>
              <w:snapToGrid w:val="0"/>
              <w:ind w:leftChars="200" w:left="960"/>
              <w:rPr>
                <w:szCs w:val="22"/>
              </w:rPr>
            </w:pPr>
            <w:r w:rsidRPr="008C1666">
              <w:rPr>
                <w:szCs w:val="22"/>
              </w:rPr>
              <w:t xml:space="preserve">The evaluation will be based on the quality of the content and the presentation. </w:t>
            </w:r>
          </w:p>
          <w:p w:rsidR="003D2A56" w:rsidRPr="008C1666" w:rsidRDefault="003D2A56" w:rsidP="003D2A56">
            <w:pPr>
              <w:numPr>
                <w:ilvl w:val="0"/>
                <w:numId w:val="3"/>
              </w:numPr>
              <w:adjustRightInd w:val="0"/>
              <w:snapToGrid w:val="0"/>
              <w:ind w:leftChars="200" w:left="960"/>
              <w:rPr>
                <w:szCs w:val="22"/>
              </w:rPr>
            </w:pPr>
            <w:r w:rsidRPr="008C1666">
              <w:rPr>
                <w:szCs w:val="22"/>
              </w:rPr>
              <w:t xml:space="preserve">Evaluation: instructor evaluation (60%) + student evaluation (40%)/ peer evaluation </w:t>
            </w:r>
          </w:p>
          <w:p w:rsidR="00367A61" w:rsidRPr="009A3264" w:rsidRDefault="003D2A56" w:rsidP="009A3264">
            <w:pPr>
              <w:numPr>
                <w:ilvl w:val="0"/>
                <w:numId w:val="3"/>
              </w:numPr>
              <w:adjustRightInd w:val="0"/>
              <w:snapToGrid w:val="0"/>
              <w:ind w:leftChars="200" w:left="960"/>
              <w:rPr>
                <w:szCs w:val="22"/>
              </w:rPr>
            </w:pPr>
            <w:r w:rsidRPr="008C1666">
              <w:rPr>
                <w:szCs w:val="22"/>
              </w:rPr>
              <w:t xml:space="preserve">The specific guidelines of team projects will be provided in class. </w:t>
            </w:r>
          </w:p>
          <w:p w:rsidR="00367A61" w:rsidRDefault="002061CA" w:rsidP="00367A61">
            <w:pPr>
              <w:adjustRightInd w:val="0"/>
              <w:snapToGrid w:val="0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367A61">
              <w:rPr>
                <w:szCs w:val="22"/>
              </w:rPr>
              <w:t xml:space="preserve">. Individual paper </w:t>
            </w:r>
            <w:r w:rsidR="00CF7D08">
              <w:rPr>
                <w:szCs w:val="22"/>
              </w:rPr>
              <w:t>(35</w:t>
            </w:r>
            <w:r w:rsidR="00367A61">
              <w:rPr>
                <w:szCs w:val="22"/>
              </w:rPr>
              <w:t>%)</w:t>
            </w:r>
          </w:p>
          <w:p w:rsidR="003265CD" w:rsidRDefault="00F53F92" w:rsidP="00F53F92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szCs w:val="22"/>
              </w:rPr>
            </w:pPr>
            <w:r>
              <w:rPr>
                <w:rFonts w:hint="eastAsia"/>
                <w:szCs w:val="22"/>
              </w:rPr>
              <w:t>9</w:t>
            </w:r>
            <w:r w:rsidR="00ED2A24">
              <w:rPr>
                <w:szCs w:val="22"/>
              </w:rPr>
              <w:t>/10</w:t>
            </w:r>
            <w:r>
              <w:rPr>
                <w:szCs w:val="22"/>
              </w:rPr>
              <w:t xml:space="preserve"> </w:t>
            </w:r>
            <w:r w:rsidR="003265CD">
              <w:rPr>
                <w:szCs w:val="22"/>
              </w:rPr>
              <w:t xml:space="preserve">are </w:t>
            </w:r>
            <w:r>
              <w:rPr>
                <w:szCs w:val="22"/>
              </w:rPr>
              <w:t>required</w:t>
            </w:r>
            <w:r w:rsidR="003265CD">
              <w:rPr>
                <w:szCs w:val="22"/>
              </w:rPr>
              <w:t>.</w:t>
            </w:r>
          </w:p>
          <w:p w:rsidR="00F53F92" w:rsidRPr="00F53F92" w:rsidRDefault="003265CD" w:rsidP="003265CD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Bonus points for </w:t>
            </w:r>
            <w:r>
              <w:rPr>
                <w:szCs w:val="22"/>
              </w:rPr>
              <w:t>1</w:t>
            </w:r>
            <w:r w:rsidRPr="003265CD">
              <w:rPr>
                <w:rFonts w:hint="eastAsia"/>
                <w:szCs w:val="22"/>
              </w:rPr>
              <w:t xml:space="preserve"> additional papers.</w:t>
            </w:r>
          </w:p>
          <w:p w:rsidR="003D2A56" w:rsidRPr="008C1666" w:rsidRDefault="002061CA" w:rsidP="002C06C7">
            <w:pPr>
              <w:adjustRightInd w:val="0"/>
              <w:snapToGrid w:val="0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3D2A56" w:rsidRPr="008C1666">
              <w:rPr>
                <w:szCs w:val="22"/>
              </w:rPr>
              <w:t xml:space="preserve">. </w:t>
            </w:r>
            <w:r w:rsidR="002C49E8" w:rsidRPr="008C1666">
              <w:rPr>
                <w:szCs w:val="22"/>
              </w:rPr>
              <w:t xml:space="preserve">Attendance </w:t>
            </w:r>
            <w:r w:rsidR="002C49E8">
              <w:rPr>
                <w:szCs w:val="22"/>
              </w:rPr>
              <w:t xml:space="preserve">&amp; </w:t>
            </w:r>
            <w:r w:rsidR="003D2A56" w:rsidRPr="008C1666">
              <w:rPr>
                <w:szCs w:val="22"/>
              </w:rPr>
              <w:t>Participation in class discussions &amp; activity (</w:t>
            </w:r>
            <w:r w:rsidR="00CF7D08">
              <w:rPr>
                <w:szCs w:val="22"/>
              </w:rPr>
              <w:t>25</w:t>
            </w:r>
            <w:r w:rsidR="003D2A56" w:rsidRPr="008C1666">
              <w:rPr>
                <w:szCs w:val="22"/>
              </w:rPr>
              <w:t xml:space="preserve">%) </w:t>
            </w:r>
          </w:p>
          <w:p w:rsidR="003D2A56" w:rsidRPr="008C1666" w:rsidRDefault="003D2A56" w:rsidP="003D2A56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2"/>
              </w:rPr>
            </w:pPr>
            <w:r w:rsidRPr="008C1666">
              <w:rPr>
                <w:szCs w:val="22"/>
              </w:rPr>
              <w:t xml:space="preserve">Students are expected to actively participate in activities and discussions in the class. </w:t>
            </w:r>
          </w:p>
          <w:p w:rsidR="003D2A56" w:rsidRPr="008C1666" w:rsidRDefault="003D2A56" w:rsidP="003D2A56">
            <w:pPr>
              <w:numPr>
                <w:ilvl w:val="0"/>
                <w:numId w:val="4"/>
              </w:numPr>
              <w:adjustRightInd w:val="0"/>
              <w:snapToGrid w:val="0"/>
              <w:rPr>
                <w:b/>
                <w:szCs w:val="22"/>
              </w:rPr>
            </w:pPr>
            <w:r w:rsidRPr="008C1666">
              <w:rPr>
                <w:szCs w:val="22"/>
              </w:rPr>
              <w:t xml:space="preserve">After </w:t>
            </w:r>
            <w:r>
              <w:rPr>
                <w:szCs w:val="22"/>
              </w:rPr>
              <w:t>reading the cases</w:t>
            </w:r>
            <w:r w:rsidRPr="008C1666">
              <w:rPr>
                <w:szCs w:val="22"/>
              </w:rPr>
              <w:t xml:space="preserve"> about the HRD trends, you need to write a reflection paper.</w:t>
            </w:r>
          </w:p>
          <w:p w:rsidR="003D2A56" w:rsidRDefault="003D2A56" w:rsidP="002C06C7">
            <w:pPr>
              <w:adjustRightInd w:val="0"/>
              <w:snapToGrid w:val="0"/>
              <w:rPr>
                <w:szCs w:val="22"/>
              </w:rPr>
            </w:pPr>
          </w:p>
          <w:p w:rsidR="00A23A3F" w:rsidRDefault="00A23A3F" w:rsidP="002C06C7">
            <w:pPr>
              <w:adjustRightInd w:val="0"/>
              <w:snapToGrid w:val="0"/>
              <w:rPr>
                <w:szCs w:val="22"/>
              </w:rPr>
            </w:pPr>
          </w:p>
          <w:p w:rsidR="001A574C" w:rsidRDefault="001A574C" w:rsidP="002C06C7">
            <w:pPr>
              <w:adjustRightInd w:val="0"/>
              <w:snapToGrid w:val="0"/>
              <w:rPr>
                <w:szCs w:val="22"/>
              </w:rPr>
            </w:pPr>
          </w:p>
          <w:p w:rsidR="001A574C" w:rsidRDefault="001A574C" w:rsidP="002C06C7">
            <w:pPr>
              <w:adjustRightInd w:val="0"/>
              <w:snapToGrid w:val="0"/>
              <w:rPr>
                <w:szCs w:val="22"/>
              </w:rPr>
            </w:pPr>
          </w:p>
          <w:p w:rsidR="001A574C" w:rsidRDefault="001A574C" w:rsidP="002C06C7">
            <w:pPr>
              <w:adjustRightInd w:val="0"/>
              <w:snapToGrid w:val="0"/>
              <w:rPr>
                <w:szCs w:val="22"/>
              </w:rPr>
            </w:pPr>
          </w:p>
          <w:p w:rsidR="001A574C" w:rsidRDefault="001A574C" w:rsidP="002C06C7">
            <w:pPr>
              <w:adjustRightInd w:val="0"/>
              <w:snapToGrid w:val="0"/>
              <w:rPr>
                <w:szCs w:val="22"/>
              </w:rPr>
            </w:pPr>
          </w:p>
          <w:p w:rsidR="001A574C" w:rsidRDefault="001A574C" w:rsidP="002C06C7">
            <w:pPr>
              <w:adjustRightInd w:val="0"/>
              <w:snapToGrid w:val="0"/>
              <w:rPr>
                <w:szCs w:val="22"/>
              </w:rPr>
            </w:pPr>
          </w:p>
          <w:p w:rsidR="001A574C" w:rsidRDefault="001A574C" w:rsidP="002C06C7">
            <w:pPr>
              <w:adjustRightInd w:val="0"/>
              <w:snapToGrid w:val="0"/>
              <w:rPr>
                <w:szCs w:val="22"/>
              </w:rPr>
            </w:pPr>
          </w:p>
          <w:p w:rsidR="001A574C" w:rsidRDefault="001A574C" w:rsidP="002C06C7">
            <w:pPr>
              <w:adjustRightInd w:val="0"/>
              <w:snapToGrid w:val="0"/>
              <w:rPr>
                <w:szCs w:val="22"/>
              </w:rPr>
            </w:pPr>
          </w:p>
          <w:p w:rsidR="001A574C" w:rsidRDefault="001A574C" w:rsidP="002C06C7">
            <w:pPr>
              <w:adjustRightInd w:val="0"/>
              <w:snapToGrid w:val="0"/>
              <w:rPr>
                <w:szCs w:val="22"/>
              </w:rPr>
            </w:pPr>
          </w:p>
          <w:p w:rsidR="001A574C" w:rsidRDefault="001A574C" w:rsidP="002C06C7">
            <w:pPr>
              <w:adjustRightInd w:val="0"/>
              <w:snapToGrid w:val="0"/>
              <w:rPr>
                <w:szCs w:val="22"/>
              </w:rPr>
            </w:pPr>
          </w:p>
          <w:p w:rsidR="001A574C" w:rsidRDefault="001A574C" w:rsidP="002C06C7">
            <w:pPr>
              <w:adjustRightInd w:val="0"/>
              <w:snapToGrid w:val="0"/>
              <w:rPr>
                <w:szCs w:val="22"/>
              </w:rPr>
            </w:pPr>
          </w:p>
          <w:p w:rsidR="001A574C" w:rsidRDefault="001A574C" w:rsidP="002C06C7">
            <w:pPr>
              <w:adjustRightInd w:val="0"/>
              <w:snapToGrid w:val="0"/>
              <w:rPr>
                <w:szCs w:val="22"/>
              </w:rPr>
            </w:pPr>
          </w:p>
          <w:p w:rsidR="001A574C" w:rsidRDefault="001A574C" w:rsidP="002C06C7">
            <w:pPr>
              <w:adjustRightInd w:val="0"/>
              <w:snapToGrid w:val="0"/>
              <w:rPr>
                <w:szCs w:val="22"/>
              </w:rPr>
            </w:pPr>
          </w:p>
          <w:p w:rsidR="001A574C" w:rsidRDefault="001A574C" w:rsidP="002C06C7">
            <w:pPr>
              <w:adjustRightInd w:val="0"/>
              <w:snapToGrid w:val="0"/>
              <w:rPr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090"/>
            </w:tblGrid>
            <w:tr w:rsidR="001A574C" w:rsidTr="001A574C">
              <w:tc>
                <w:tcPr>
                  <w:tcW w:w="8306" w:type="dxa"/>
                  <w:shd w:val="clear" w:color="auto" w:fill="FFFF00"/>
                  <w:hideMark/>
                </w:tcPr>
                <w:p w:rsidR="001A574C" w:rsidRDefault="001A574C" w:rsidP="001A574C">
                  <w:pPr>
                    <w:adjustRightInd w:val="0"/>
                    <w:snapToGrid w:val="0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 xml:space="preserve">Policies </w:t>
                  </w:r>
                </w:p>
              </w:tc>
            </w:tr>
            <w:tr w:rsidR="001A574C" w:rsidTr="001A574C">
              <w:tc>
                <w:tcPr>
                  <w:tcW w:w="8306" w:type="dxa"/>
                  <w:shd w:val="clear" w:color="auto" w:fill="FFFFFF" w:themeFill="background1"/>
                </w:tcPr>
                <w:p w:rsidR="001A574C" w:rsidRDefault="001A574C" w:rsidP="001A574C">
                  <w:pPr>
                    <w:adjustRightInd w:val="0"/>
                    <w:snapToGrid w:val="0"/>
                  </w:pPr>
                  <w:r>
                    <w:t>* For laboratory courses, all students are required to complete lab safety training.</w:t>
                  </w:r>
                </w:p>
                <w:p w:rsidR="001A574C" w:rsidRDefault="001A574C" w:rsidP="001A574C">
                  <w:pPr>
                    <w:pStyle w:val="a4"/>
                    <w:numPr>
                      <w:ilvl w:val="0"/>
                      <w:numId w:val="9"/>
                    </w:numPr>
                    <w:adjustRightInd w:val="0"/>
                    <w:snapToGrid w:val="0"/>
                    <w:ind w:leftChars="0"/>
                  </w:pPr>
                  <w:r>
                    <w:t xml:space="preserve">Attendance </w:t>
                  </w:r>
                </w:p>
                <w:p w:rsidR="001A574C" w:rsidRDefault="001A574C" w:rsidP="001A574C">
                  <w:pPr>
                    <w:pStyle w:val="a4"/>
                    <w:numPr>
                      <w:ilvl w:val="0"/>
                      <w:numId w:val="10"/>
                    </w:numPr>
                    <w:adjustRightInd w:val="0"/>
                    <w:snapToGrid w:val="0"/>
                    <w:ind w:leftChars="0"/>
                  </w:pPr>
                  <w:r>
                    <w:t xml:space="preserve">If you have a legitimate reason for missing class, you will be excused without penalty. Legitimate reasons include illness, family issues, travel for work and interviews. Please e-mail me or otherwise contact me in advance if you have to miss class. </w:t>
                  </w:r>
                </w:p>
                <w:p w:rsidR="001A574C" w:rsidRDefault="001A574C" w:rsidP="001A574C">
                  <w:pPr>
                    <w:pStyle w:val="a4"/>
                    <w:numPr>
                      <w:ilvl w:val="0"/>
                      <w:numId w:val="10"/>
                    </w:numPr>
                    <w:adjustRightInd w:val="0"/>
                    <w:snapToGrid w:val="0"/>
                    <w:ind w:leftChars="0"/>
                  </w:pPr>
                  <w:r>
                    <w:t xml:space="preserve">If you are more than 20 minutes late three times, it will be counted as one absence. </w:t>
                  </w:r>
                </w:p>
                <w:p w:rsidR="001A574C" w:rsidRDefault="001A574C" w:rsidP="001A574C">
                  <w:pPr>
                    <w:pStyle w:val="a4"/>
                    <w:numPr>
                      <w:ilvl w:val="0"/>
                      <w:numId w:val="10"/>
                    </w:numPr>
                    <w:adjustRightInd w:val="0"/>
                    <w:snapToGrid w:val="0"/>
                    <w:ind w:leftChars="0"/>
                  </w:pPr>
                  <w:r>
                    <w:t xml:space="preserve">If you are absent ten times (1.5 hours*10 times), you will have a F grade. </w:t>
                  </w:r>
                </w:p>
                <w:p w:rsidR="001A574C" w:rsidRDefault="001A574C" w:rsidP="001A574C">
                  <w:pPr>
                    <w:pStyle w:val="a4"/>
                    <w:numPr>
                      <w:ilvl w:val="0"/>
                      <w:numId w:val="9"/>
                    </w:numPr>
                    <w:adjustRightInd w:val="0"/>
                    <w:snapToGrid w:val="0"/>
                    <w:ind w:leftChars="0"/>
                  </w:pPr>
                  <w:r>
                    <w:t xml:space="preserve">Participation </w:t>
                  </w:r>
                </w:p>
                <w:p w:rsidR="001A574C" w:rsidRDefault="001A574C" w:rsidP="001A574C">
                  <w:pPr>
                    <w:pStyle w:val="a4"/>
                    <w:numPr>
                      <w:ilvl w:val="0"/>
                      <w:numId w:val="12"/>
                    </w:numPr>
                    <w:adjustRightInd w:val="0"/>
                    <w:snapToGrid w:val="0"/>
                    <w:ind w:leftChars="0"/>
                  </w:pPr>
                  <w:r>
                    <w:t xml:space="preserve">The success of this course depends on student participation. When students actively participate in discussion and contribute their experiences, everyone benefits from a more interesting learning environment. </w:t>
                  </w:r>
                </w:p>
                <w:p w:rsidR="001A574C" w:rsidRDefault="001A574C" w:rsidP="001A574C">
                  <w:pPr>
                    <w:pStyle w:val="a4"/>
                    <w:numPr>
                      <w:ilvl w:val="0"/>
                      <w:numId w:val="12"/>
                    </w:numPr>
                    <w:adjustRightInd w:val="0"/>
                    <w:snapToGrid w:val="0"/>
                    <w:ind w:leftChars="0"/>
                  </w:pPr>
                  <w:r>
                    <w:t>Discussion topics will be offered in class and students will discuss the topics with group members.</w:t>
                  </w:r>
                </w:p>
                <w:p w:rsidR="001A574C" w:rsidRDefault="001A574C" w:rsidP="001A574C">
                  <w:pPr>
                    <w:pStyle w:val="a4"/>
                    <w:numPr>
                      <w:ilvl w:val="0"/>
                      <w:numId w:val="9"/>
                    </w:numPr>
                    <w:adjustRightInd w:val="0"/>
                    <w:snapToGrid w:val="0"/>
                    <w:ind w:leftChars="0"/>
                  </w:pPr>
                  <w:r>
                    <w:t xml:space="preserve">Assignments </w:t>
                  </w:r>
                </w:p>
                <w:p w:rsidR="001A574C" w:rsidRDefault="001A574C" w:rsidP="001A574C">
                  <w:pPr>
                    <w:pStyle w:val="a4"/>
                    <w:numPr>
                      <w:ilvl w:val="0"/>
                      <w:numId w:val="13"/>
                    </w:numPr>
                    <w:adjustRightInd w:val="0"/>
                    <w:snapToGrid w:val="0"/>
                    <w:ind w:leftChars="0"/>
                  </w:pPr>
                  <w:r>
                    <w:t xml:space="preserve">If you submit assignments late, you will have penalty (deduction of 10% daily from the total). </w:t>
                  </w:r>
                </w:p>
                <w:p w:rsidR="001A574C" w:rsidRDefault="001A574C" w:rsidP="001A574C">
                  <w:pPr>
                    <w:pStyle w:val="a4"/>
                    <w:numPr>
                      <w:ilvl w:val="0"/>
                      <w:numId w:val="9"/>
                    </w:numPr>
                    <w:adjustRightInd w:val="0"/>
                    <w:snapToGrid w:val="0"/>
                    <w:ind w:leftChars="0"/>
                  </w:pPr>
                  <w:r>
                    <w:t xml:space="preserve">Cheating </w:t>
                  </w:r>
                </w:p>
                <w:p w:rsidR="001A574C" w:rsidRDefault="001A574C" w:rsidP="001A574C">
                  <w:pPr>
                    <w:pStyle w:val="a4"/>
                    <w:numPr>
                      <w:ilvl w:val="0"/>
                      <w:numId w:val="14"/>
                    </w:numPr>
                    <w:adjustRightInd w:val="0"/>
                    <w:snapToGrid w:val="0"/>
                    <w:ind w:leftChars="0"/>
                  </w:pPr>
                  <w:r>
                    <w:t xml:space="preserve">Cheating is strictly prohibited. Any student who cheated on tests, assignments, and papers will not have a grade. </w:t>
                  </w:r>
                </w:p>
                <w:p w:rsidR="001A574C" w:rsidRDefault="001A574C" w:rsidP="001A574C">
                  <w:pPr>
                    <w:pStyle w:val="a4"/>
                    <w:numPr>
                      <w:ilvl w:val="0"/>
                      <w:numId w:val="9"/>
                    </w:numPr>
                    <w:adjustRightInd w:val="0"/>
                    <w:snapToGrid w:val="0"/>
                    <w:ind w:leftChars="0"/>
                  </w:pPr>
                  <w:r>
                    <w:t xml:space="preserve">Grades </w:t>
                  </w:r>
                </w:p>
                <w:p w:rsidR="001A574C" w:rsidRDefault="001A574C" w:rsidP="001A574C">
                  <w:pPr>
                    <w:pStyle w:val="a4"/>
                    <w:numPr>
                      <w:ilvl w:val="1"/>
                      <w:numId w:val="15"/>
                    </w:numPr>
                    <w:adjustRightInd w:val="0"/>
                    <w:snapToGrid w:val="0"/>
                    <w:ind w:leftChars="0"/>
                    <w:rPr>
                      <w:b/>
                      <w:szCs w:val="22"/>
                    </w:rPr>
                  </w:pPr>
                  <w:r>
                    <w:t>Grading is NOT a matter of negotiation. Grades will be given based on your performance according to evaluation system.</w:t>
                  </w:r>
                </w:p>
                <w:p w:rsidR="001A574C" w:rsidRDefault="001A574C" w:rsidP="001A574C">
                  <w:pPr>
                    <w:adjustRightInd w:val="0"/>
                    <w:snapToGrid w:val="0"/>
                    <w:rPr>
                      <w:b/>
                      <w:szCs w:val="22"/>
                    </w:rPr>
                  </w:pPr>
                </w:p>
                <w:p w:rsidR="001A574C" w:rsidRDefault="001A574C" w:rsidP="001A574C">
                  <w:pPr>
                    <w:adjustRightInd w:val="0"/>
                    <w:snapToGrid w:val="0"/>
                    <w:rPr>
                      <w:b/>
                      <w:szCs w:val="22"/>
                    </w:rPr>
                  </w:pPr>
                </w:p>
                <w:p w:rsidR="001A574C" w:rsidRDefault="001A574C" w:rsidP="001A574C">
                  <w:pPr>
                    <w:adjustRightInd w:val="0"/>
                    <w:snapToGrid w:val="0"/>
                    <w:rPr>
                      <w:b/>
                      <w:szCs w:val="22"/>
                    </w:rPr>
                  </w:pPr>
                </w:p>
                <w:p w:rsidR="001A574C" w:rsidRDefault="001A574C" w:rsidP="001A574C">
                  <w:pPr>
                    <w:adjustRightInd w:val="0"/>
                    <w:snapToGrid w:val="0"/>
                    <w:rPr>
                      <w:b/>
                      <w:szCs w:val="22"/>
                    </w:rPr>
                  </w:pPr>
                </w:p>
                <w:p w:rsidR="001A574C" w:rsidRDefault="001A574C" w:rsidP="001A574C">
                  <w:pPr>
                    <w:adjustRightInd w:val="0"/>
                    <w:snapToGrid w:val="0"/>
                    <w:rPr>
                      <w:b/>
                      <w:szCs w:val="22"/>
                    </w:rPr>
                  </w:pPr>
                </w:p>
                <w:p w:rsidR="001A574C" w:rsidRDefault="001A574C" w:rsidP="001A574C">
                  <w:pPr>
                    <w:adjustRightInd w:val="0"/>
                    <w:snapToGrid w:val="0"/>
                    <w:rPr>
                      <w:b/>
                      <w:szCs w:val="22"/>
                    </w:rPr>
                  </w:pPr>
                </w:p>
                <w:p w:rsidR="001A574C" w:rsidRDefault="001A574C" w:rsidP="001A574C">
                  <w:pPr>
                    <w:adjustRightInd w:val="0"/>
                    <w:snapToGrid w:val="0"/>
                    <w:rPr>
                      <w:b/>
                      <w:szCs w:val="22"/>
                    </w:rPr>
                  </w:pPr>
                </w:p>
                <w:p w:rsidR="001A574C" w:rsidRDefault="001A574C" w:rsidP="001A574C">
                  <w:pPr>
                    <w:adjustRightInd w:val="0"/>
                    <w:snapToGrid w:val="0"/>
                    <w:rPr>
                      <w:b/>
                      <w:szCs w:val="22"/>
                    </w:rPr>
                  </w:pPr>
                </w:p>
                <w:p w:rsidR="001A574C" w:rsidRDefault="001A574C" w:rsidP="001A574C">
                  <w:pPr>
                    <w:adjustRightInd w:val="0"/>
                    <w:snapToGrid w:val="0"/>
                    <w:rPr>
                      <w:b/>
                      <w:szCs w:val="22"/>
                    </w:rPr>
                  </w:pPr>
                </w:p>
                <w:p w:rsidR="001A574C" w:rsidRDefault="001A574C" w:rsidP="001A574C">
                  <w:pPr>
                    <w:adjustRightInd w:val="0"/>
                    <w:snapToGrid w:val="0"/>
                    <w:rPr>
                      <w:b/>
                      <w:szCs w:val="22"/>
                    </w:rPr>
                  </w:pPr>
                </w:p>
                <w:p w:rsidR="001A574C" w:rsidRDefault="001A574C" w:rsidP="001A574C">
                  <w:pPr>
                    <w:adjustRightInd w:val="0"/>
                    <w:snapToGrid w:val="0"/>
                    <w:rPr>
                      <w:b/>
                      <w:szCs w:val="22"/>
                    </w:rPr>
                  </w:pPr>
                </w:p>
              </w:tc>
            </w:tr>
          </w:tbl>
          <w:p w:rsidR="00A23A3F" w:rsidRPr="001A574C" w:rsidRDefault="00A23A3F" w:rsidP="002C06C7">
            <w:pPr>
              <w:adjustRightInd w:val="0"/>
              <w:snapToGrid w:val="0"/>
              <w:rPr>
                <w:szCs w:val="22"/>
              </w:rPr>
            </w:pPr>
          </w:p>
          <w:p w:rsidR="00A23A3F" w:rsidRDefault="00A23A3F" w:rsidP="002C06C7">
            <w:pPr>
              <w:adjustRightInd w:val="0"/>
              <w:snapToGrid w:val="0"/>
              <w:rPr>
                <w:szCs w:val="22"/>
              </w:rPr>
            </w:pPr>
          </w:p>
          <w:p w:rsidR="00A23A3F" w:rsidRDefault="00A23A3F" w:rsidP="002C06C7">
            <w:pPr>
              <w:adjustRightInd w:val="0"/>
              <w:snapToGrid w:val="0"/>
              <w:rPr>
                <w:szCs w:val="22"/>
              </w:rPr>
            </w:pPr>
          </w:p>
          <w:p w:rsidR="00A23A3F" w:rsidRDefault="00A23A3F" w:rsidP="002C06C7">
            <w:pPr>
              <w:adjustRightInd w:val="0"/>
              <w:snapToGrid w:val="0"/>
              <w:rPr>
                <w:szCs w:val="22"/>
              </w:rPr>
            </w:pPr>
          </w:p>
          <w:p w:rsidR="00A23A3F" w:rsidRDefault="00A23A3F" w:rsidP="002C06C7">
            <w:pPr>
              <w:adjustRightInd w:val="0"/>
              <w:snapToGrid w:val="0"/>
              <w:rPr>
                <w:szCs w:val="22"/>
              </w:rPr>
            </w:pPr>
          </w:p>
          <w:p w:rsidR="00684821" w:rsidRDefault="00684821" w:rsidP="002C06C7">
            <w:pPr>
              <w:adjustRightInd w:val="0"/>
              <w:snapToGrid w:val="0"/>
              <w:rPr>
                <w:szCs w:val="22"/>
              </w:rPr>
            </w:pPr>
          </w:p>
          <w:p w:rsidR="00684821" w:rsidRDefault="00684821" w:rsidP="002C06C7">
            <w:pPr>
              <w:adjustRightInd w:val="0"/>
              <w:snapToGrid w:val="0"/>
              <w:rPr>
                <w:szCs w:val="22"/>
              </w:rPr>
            </w:pPr>
          </w:p>
          <w:p w:rsidR="00684821" w:rsidRDefault="00684821" w:rsidP="002C06C7">
            <w:pPr>
              <w:adjustRightInd w:val="0"/>
              <w:snapToGrid w:val="0"/>
              <w:rPr>
                <w:szCs w:val="22"/>
              </w:rPr>
            </w:pPr>
          </w:p>
          <w:p w:rsidR="00684821" w:rsidRDefault="00684821" w:rsidP="002C06C7">
            <w:pPr>
              <w:adjustRightInd w:val="0"/>
              <w:snapToGrid w:val="0"/>
              <w:rPr>
                <w:szCs w:val="22"/>
              </w:rPr>
            </w:pPr>
          </w:p>
          <w:p w:rsidR="00684821" w:rsidRDefault="00684821" w:rsidP="002C06C7">
            <w:pPr>
              <w:adjustRightInd w:val="0"/>
              <w:snapToGrid w:val="0"/>
              <w:rPr>
                <w:szCs w:val="22"/>
              </w:rPr>
            </w:pPr>
          </w:p>
          <w:p w:rsidR="00684821" w:rsidRDefault="00684821" w:rsidP="002C06C7">
            <w:pPr>
              <w:adjustRightInd w:val="0"/>
              <w:snapToGrid w:val="0"/>
              <w:rPr>
                <w:szCs w:val="22"/>
              </w:rPr>
            </w:pPr>
          </w:p>
          <w:p w:rsidR="00774B68" w:rsidRPr="008C1666" w:rsidRDefault="00774B68" w:rsidP="002C06C7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3D2A56" w:rsidRPr="007B34D4" w:rsidTr="003E2563">
        <w:tc>
          <w:tcPr>
            <w:tcW w:w="8306" w:type="dxa"/>
            <w:shd w:val="clear" w:color="auto" w:fill="FFFF00"/>
          </w:tcPr>
          <w:p w:rsidR="003D2A56" w:rsidRPr="008C1666" w:rsidRDefault="003D2A56" w:rsidP="002C06C7">
            <w:pPr>
              <w:adjustRightInd w:val="0"/>
              <w:snapToGrid w:val="0"/>
              <w:rPr>
                <w:szCs w:val="22"/>
              </w:rPr>
            </w:pPr>
            <w:r w:rsidRPr="008C1666">
              <w:rPr>
                <w:b/>
                <w:szCs w:val="22"/>
              </w:rPr>
              <w:lastRenderedPageBreak/>
              <w:t>Class Schedule</w:t>
            </w:r>
          </w:p>
        </w:tc>
      </w:tr>
    </w:tbl>
    <w:p w:rsidR="003D2A56" w:rsidRDefault="003D2A56" w:rsidP="003D2A56">
      <w:pPr>
        <w:adjustRightInd w:val="0"/>
        <w:snapToGrid w:val="0"/>
      </w:pPr>
    </w:p>
    <w:p w:rsidR="003D2A56" w:rsidRPr="008E4B24" w:rsidRDefault="003D2A56" w:rsidP="003D2A56">
      <w:pPr>
        <w:adjustRightInd w:val="0"/>
        <w:snapToGrid w:val="0"/>
        <w:rPr>
          <w:b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3119"/>
        <w:gridCol w:w="1937"/>
        <w:gridCol w:w="3393"/>
      </w:tblGrid>
      <w:tr w:rsidR="003D2A56" w:rsidTr="009A5142">
        <w:trPr>
          <w:trHeight w:val="110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3D2A56" w:rsidRDefault="003D2A56" w:rsidP="002C06C7">
            <w:pPr>
              <w:adjustRightInd w:val="0"/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Weeks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3D2A56" w:rsidRDefault="003D2A56" w:rsidP="002C06C7">
            <w:pPr>
              <w:adjustRightInd w:val="0"/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Topic</w:t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3D2A56" w:rsidRDefault="003D2A56" w:rsidP="002C06C7">
            <w:pPr>
              <w:adjustRightInd w:val="0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Assignments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E6E6E6"/>
            <w:vAlign w:val="center"/>
          </w:tcPr>
          <w:p w:rsidR="003D2A56" w:rsidRDefault="003D2A56" w:rsidP="002C06C7">
            <w:pPr>
              <w:adjustRightInd w:val="0"/>
              <w:snapToGrid w:val="0"/>
              <w:jc w:val="center"/>
              <w:rPr>
                <w:rFonts w:ascii="Arial" w:hAnsi="Arial"/>
                <w:color w:val="000000"/>
              </w:rPr>
            </w:pPr>
          </w:p>
          <w:p w:rsidR="003D2A56" w:rsidRDefault="00684821" w:rsidP="002C06C7">
            <w:pPr>
              <w:adjustRightInd w:val="0"/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Journal Papers</w:t>
            </w:r>
            <w:r w:rsidR="003D2A56">
              <w:rPr>
                <w:rFonts w:ascii="Arial" w:hAnsi="Arial"/>
                <w:color w:val="000000"/>
              </w:rPr>
              <w:br/>
            </w:r>
          </w:p>
        </w:tc>
      </w:tr>
      <w:tr w:rsidR="003D2A56" w:rsidTr="006F34DD">
        <w:trPr>
          <w:trHeight w:val="110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2A56" w:rsidRPr="006F34DD" w:rsidRDefault="003D2A56" w:rsidP="002C06C7">
            <w:pPr>
              <w:adjustRightInd w:val="0"/>
              <w:snapToGrid w:val="0"/>
              <w:rPr>
                <w:b/>
                <w:color w:val="C00000"/>
              </w:rPr>
            </w:pPr>
            <w:r w:rsidRPr="006F34DD">
              <w:rPr>
                <w:b/>
                <w:color w:val="C00000"/>
              </w:rPr>
              <w:t xml:space="preserve">01 </w:t>
            </w:r>
          </w:p>
          <w:p w:rsidR="00073B21" w:rsidRPr="006F34DD" w:rsidRDefault="00073B21" w:rsidP="002C06C7">
            <w:pPr>
              <w:adjustRightInd w:val="0"/>
              <w:snapToGrid w:val="0"/>
              <w:rPr>
                <w:b/>
                <w:color w:val="C00000"/>
              </w:rPr>
            </w:pPr>
            <w:r w:rsidRPr="006F34DD">
              <w:rPr>
                <w:rFonts w:hint="eastAsia"/>
                <w:b/>
                <w:color w:val="C00000"/>
              </w:rPr>
              <w:t>(</w:t>
            </w:r>
            <w:r w:rsidR="004156BB" w:rsidRPr="006F34DD">
              <w:rPr>
                <w:b/>
                <w:color w:val="C00000"/>
              </w:rPr>
              <w:t>090</w:t>
            </w:r>
            <w:r w:rsidR="00A23A3F">
              <w:rPr>
                <w:b/>
                <w:color w:val="C00000"/>
              </w:rPr>
              <w:t>4</w:t>
            </w:r>
            <w:r w:rsidR="004156BB" w:rsidRPr="006F34DD">
              <w:rPr>
                <w:b/>
                <w:color w:val="C00000"/>
              </w:rPr>
              <w:t>)</w:t>
            </w:r>
          </w:p>
        </w:tc>
        <w:tc>
          <w:tcPr>
            <w:tcW w:w="84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D2A56" w:rsidRPr="006F34DD" w:rsidRDefault="003D2A56" w:rsidP="002C06C7">
            <w:pPr>
              <w:adjustRightInd w:val="0"/>
              <w:snapToGrid w:val="0"/>
              <w:jc w:val="center"/>
              <w:rPr>
                <w:bCs/>
                <w:color w:val="C00000"/>
              </w:rPr>
            </w:pPr>
            <w:r w:rsidRPr="006F34DD">
              <w:rPr>
                <w:b/>
                <w:color w:val="C00000"/>
              </w:rPr>
              <w:t>Class Introduction</w:t>
            </w:r>
          </w:p>
        </w:tc>
      </w:tr>
      <w:tr w:rsidR="003D2A56" w:rsidTr="009A5142">
        <w:trPr>
          <w:trHeight w:val="329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3D2A56" w:rsidRDefault="003D2A56" w:rsidP="002C06C7">
            <w:pPr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02 </w:t>
            </w:r>
          </w:p>
          <w:p w:rsidR="004156BB" w:rsidRPr="00CC6E75" w:rsidRDefault="004156BB" w:rsidP="002C06C7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091</w:t>
            </w:r>
            <w:r w:rsidR="00A23A3F">
              <w:rPr>
                <w:color w:val="000000"/>
              </w:rPr>
              <w:t>1</w:t>
            </w:r>
            <w:r>
              <w:rPr>
                <w:color w:val="000000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3D2A56" w:rsidRPr="00CC6E75" w:rsidRDefault="003932B4" w:rsidP="002C06C7">
            <w:pPr>
              <w:autoSpaceDE w:val="0"/>
              <w:autoSpaceDN w:val="0"/>
              <w:adjustRightInd w:val="0"/>
              <w:snapToGrid w:val="0"/>
              <w:spacing w:beforeLines="30" w:before="108" w:afterLines="30" w:after="108"/>
              <w:textAlignment w:val="bottom"/>
            </w:pPr>
            <w:r>
              <w:rPr>
                <w:rFonts w:hint="eastAsia"/>
              </w:rPr>
              <w:t>M</w:t>
            </w:r>
            <w:r>
              <w:t xml:space="preserve">anaging </w:t>
            </w:r>
            <w:r w:rsidR="007C5F8D">
              <w:t>Human Resources</w:t>
            </w:r>
            <w:r w:rsidR="00097137">
              <w:rPr>
                <w:rFonts w:hint="eastAsia"/>
              </w:rPr>
              <w:t>:</w:t>
            </w:r>
            <w:r w:rsidR="00097137">
              <w:t xml:space="preserve"> gaining a competitive advantage</w:t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3D2A56" w:rsidRPr="00CC6E75" w:rsidRDefault="003D2A56" w:rsidP="002C06C7"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D2A56" w:rsidRPr="00CC6E75" w:rsidRDefault="003D2A56" w:rsidP="002C06C7">
            <w:pPr>
              <w:adjustRightInd w:val="0"/>
              <w:snapToGrid w:val="0"/>
              <w:rPr>
                <w:bCs/>
                <w:color w:val="000000"/>
              </w:rPr>
            </w:pPr>
          </w:p>
        </w:tc>
      </w:tr>
      <w:tr w:rsidR="003D2A56" w:rsidTr="009A5142">
        <w:trPr>
          <w:trHeight w:val="329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3D2A56" w:rsidRDefault="003D2A56" w:rsidP="002C06C7">
            <w:pPr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03 </w:t>
            </w:r>
          </w:p>
          <w:p w:rsidR="00327A4A" w:rsidRPr="00CC6E75" w:rsidRDefault="00327A4A" w:rsidP="002C06C7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091</w:t>
            </w:r>
            <w:r w:rsidR="00A23A3F">
              <w:rPr>
                <w:color w:val="000000"/>
              </w:rPr>
              <w:t>8</w:t>
            </w:r>
            <w:r>
              <w:rPr>
                <w:color w:val="000000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3D2A56" w:rsidRPr="00CC6E75" w:rsidRDefault="00097137" w:rsidP="002C06C7">
            <w:pPr>
              <w:autoSpaceDE w:val="0"/>
              <w:autoSpaceDN w:val="0"/>
              <w:adjustRightInd w:val="0"/>
              <w:snapToGrid w:val="0"/>
              <w:spacing w:beforeLines="30" w:before="108" w:afterLines="30" w:after="108"/>
              <w:textAlignment w:val="bottom"/>
            </w:pPr>
            <w:r>
              <w:t>Strategic HRM</w:t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3D2A56" w:rsidRPr="00CC6E75" w:rsidRDefault="003D2A56" w:rsidP="002C06C7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color w:val="000000"/>
              </w:rPr>
              <w:t>h 1</w:t>
            </w:r>
            <w:r w:rsidR="006F34DD">
              <w:rPr>
                <w:color w:val="000000"/>
              </w:rPr>
              <w:t xml:space="preserve"> (paper 1)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D2A56" w:rsidRPr="00CC6E75" w:rsidRDefault="00C96622" w:rsidP="00C96622">
            <w:pPr>
              <w:adjustRightInd w:val="0"/>
              <w:snapToGrid w:val="0"/>
              <w:rPr>
                <w:bCs/>
                <w:color w:val="000000"/>
              </w:rPr>
            </w:pPr>
            <w:r w:rsidRPr="00C96622">
              <w:rPr>
                <w:bCs/>
                <w:color w:val="000000"/>
              </w:rPr>
              <w:t>Strategic Human Resource Management in the Context of Environmental Crises: A COVID‐19 T</w:t>
            </w:r>
            <w:r w:rsidR="009B1C5C">
              <w:rPr>
                <w:bCs/>
                <w:color w:val="000000"/>
              </w:rPr>
              <w:t>est</w:t>
            </w:r>
            <w:r w:rsidR="00813707">
              <w:rPr>
                <w:bCs/>
                <w:color w:val="000000"/>
              </w:rPr>
              <w:t>.</w:t>
            </w:r>
          </w:p>
        </w:tc>
      </w:tr>
      <w:tr w:rsidR="002B4352" w:rsidTr="002B4352">
        <w:trPr>
          <w:trHeight w:val="606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2B4352" w:rsidRPr="002B4352" w:rsidRDefault="002B4352" w:rsidP="002C06C7">
            <w:pPr>
              <w:adjustRightInd w:val="0"/>
              <w:snapToGrid w:val="0"/>
              <w:rPr>
                <w:color w:val="0070C0"/>
              </w:rPr>
            </w:pPr>
            <w:r w:rsidRPr="002B4352">
              <w:rPr>
                <w:rFonts w:hint="eastAsia"/>
                <w:color w:val="0070C0"/>
              </w:rPr>
              <w:t>0</w:t>
            </w:r>
            <w:r w:rsidRPr="002B4352">
              <w:rPr>
                <w:color w:val="0070C0"/>
              </w:rPr>
              <w:t>4</w:t>
            </w:r>
          </w:p>
          <w:p w:rsidR="002B4352" w:rsidRDefault="002B4352" w:rsidP="002C06C7">
            <w:pPr>
              <w:adjustRightInd w:val="0"/>
              <w:snapToGrid w:val="0"/>
              <w:rPr>
                <w:color w:val="000000"/>
              </w:rPr>
            </w:pPr>
            <w:r w:rsidRPr="002B4352">
              <w:rPr>
                <w:color w:val="0070C0"/>
              </w:rPr>
              <w:t>(0923)</w:t>
            </w:r>
          </w:p>
        </w:tc>
        <w:tc>
          <w:tcPr>
            <w:tcW w:w="8449" w:type="dxa"/>
            <w:gridSpan w:val="3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B4352" w:rsidRPr="00C96622" w:rsidRDefault="002B4352" w:rsidP="00C96622">
            <w:pPr>
              <w:adjustRightInd w:val="0"/>
              <w:snapToGrid w:val="0"/>
              <w:rPr>
                <w:bCs/>
                <w:color w:val="000000"/>
              </w:rPr>
            </w:pPr>
            <w:r w:rsidRPr="002B4352">
              <w:rPr>
                <w:rFonts w:hint="eastAsia"/>
                <w:color w:val="0070C0"/>
              </w:rPr>
              <w:t>國慶日連假補課</w:t>
            </w:r>
            <w:bookmarkStart w:id="0" w:name="_GoBack"/>
            <w:bookmarkEnd w:id="0"/>
          </w:p>
        </w:tc>
      </w:tr>
      <w:tr w:rsidR="003D2A56" w:rsidTr="009A5142">
        <w:trPr>
          <w:trHeight w:val="329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3D2A56" w:rsidRDefault="002B4352" w:rsidP="002C06C7">
            <w:pPr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3D2A56">
              <w:rPr>
                <w:color w:val="000000"/>
              </w:rPr>
              <w:t xml:space="preserve"> </w:t>
            </w:r>
          </w:p>
          <w:p w:rsidR="00327A4A" w:rsidRPr="00CC6E75" w:rsidRDefault="00327A4A" w:rsidP="002C06C7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092</w:t>
            </w:r>
            <w:r w:rsidR="00A23A3F">
              <w:rPr>
                <w:color w:val="000000"/>
              </w:rPr>
              <w:t>5</w:t>
            </w:r>
            <w:r>
              <w:rPr>
                <w:color w:val="000000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3D2A56" w:rsidRPr="00CC6E75" w:rsidRDefault="00097137" w:rsidP="002C06C7">
            <w:pPr>
              <w:autoSpaceDE w:val="0"/>
              <w:autoSpaceDN w:val="0"/>
              <w:adjustRightInd w:val="0"/>
              <w:snapToGrid w:val="0"/>
              <w:spacing w:beforeLines="30" w:before="108" w:afterLines="30" w:after="108"/>
              <w:textAlignment w:val="bottom"/>
            </w:pPr>
            <w:r>
              <w:rPr>
                <w:rFonts w:hint="eastAsia"/>
              </w:rPr>
              <w:t>T</w:t>
            </w:r>
            <w:r>
              <w:t xml:space="preserve">he analysis and design of work </w:t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3D2A56" w:rsidRPr="00CC6E75" w:rsidRDefault="003D2A56" w:rsidP="002C06C7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color w:val="000000"/>
              </w:rPr>
              <w:t>h 2</w:t>
            </w:r>
            <w:r w:rsidR="006F34DD">
              <w:rPr>
                <w:color w:val="000000"/>
              </w:rPr>
              <w:t xml:space="preserve"> (paper 2)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D2A56" w:rsidRPr="00CC6E75" w:rsidRDefault="00B82045" w:rsidP="002C06C7">
            <w:pPr>
              <w:adjustRightInd w:val="0"/>
              <w:snapToGrid w:val="0"/>
              <w:rPr>
                <w:bCs/>
                <w:color w:val="000000"/>
              </w:rPr>
            </w:pPr>
            <w:r w:rsidRPr="00B82045">
              <w:rPr>
                <w:bCs/>
                <w:color w:val="000000"/>
              </w:rPr>
              <w:t>Job crafting after making mistakes: can leadership be an obstacle?</w:t>
            </w:r>
          </w:p>
        </w:tc>
      </w:tr>
      <w:tr w:rsidR="003D2A56" w:rsidTr="009A5142">
        <w:trPr>
          <w:trHeight w:val="329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327A4A" w:rsidRDefault="002B4352" w:rsidP="002C06C7">
            <w:pPr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  <w:p w:rsidR="003D2A56" w:rsidRPr="00CC6E75" w:rsidRDefault="00327A4A" w:rsidP="002C06C7">
            <w:pPr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(100</w:t>
            </w:r>
            <w:r w:rsidR="00A23A3F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  <w:r w:rsidR="003D2A56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3D2A56" w:rsidRPr="00CC6E75" w:rsidRDefault="00097137" w:rsidP="002C06C7">
            <w:pPr>
              <w:autoSpaceDE w:val="0"/>
              <w:autoSpaceDN w:val="0"/>
              <w:adjustRightInd w:val="0"/>
              <w:snapToGrid w:val="0"/>
              <w:spacing w:beforeLines="30" w:before="108" w:afterLines="30" w:after="108"/>
              <w:textAlignment w:val="bottom"/>
            </w:pPr>
            <w:r>
              <w:rPr>
                <w:rFonts w:hint="eastAsia"/>
              </w:rPr>
              <w:t>H</w:t>
            </w:r>
            <w:r>
              <w:t xml:space="preserve">R planning &amp; Recruitment </w:t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3D2A56" w:rsidRPr="00CC6E75" w:rsidRDefault="003D2A56" w:rsidP="002C06C7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color w:val="000000"/>
              </w:rPr>
              <w:t>h 2</w:t>
            </w:r>
            <w:r w:rsidR="006F34DD">
              <w:rPr>
                <w:color w:val="000000"/>
              </w:rPr>
              <w:t xml:space="preserve"> (paper 3)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D2A56" w:rsidRPr="00CC6E75" w:rsidRDefault="00627953" w:rsidP="002C06C7">
            <w:pPr>
              <w:adjustRightInd w:val="0"/>
              <w:snapToGrid w:val="0"/>
              <w:rPr>
                <w:bCs/>
                <w:color w:val="000000"/>
              </w:rPr>
            </w:pPr>
            <w:r w:rsidRPr="00627953">
              <w:rPr>
                <w:bCs/>
                <w:color w:val="000000"/>
              </w:rPr>
              <w:t>Realistic job previews: Can a procedure to reduce turnover also influence the relationship between abilities and performance?</w:t>
            </w:r>
          </w:p>
        </w:tc>
      </w:tr>
      <w:tr w:rsidR="00181BFE" w:rsidTr="006F34DD">
        <w:trPr>
          <w:trHeight w:val="329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181BFE" w:rsidRPr="00B855A2" w:rsidRDefault="002B4352" w:rsidP="002C06C7">
            <w:pPr>
              <w:adjustRightInd w:val="0"/>
              <w:snapToGrid w:val="0"/>
              <w:rPr>
                <w:color w:val="0070C0"/>
              </w:rPr>
            </w:pPr>
            <w:r>
              <w:rPr>
                <w:color w:val="0070C0"/>
              </w:rPr>
              <w:t>07</w:t>
            </w:r>
            <w:r w:rsidR="00181BFE" w:rsidRPr="00B855A2">
              <w:rPr>
                <w:color w:val="0070C0"/>
              </w:rPr>
              <w:t xml:space="preserve"> </w:t>
            </w:r>
          </w:p>
          <w:p w:rsidR="00181BFE" w:rsidRPr="00B855A2" w:rsidRDefault="00181BFE" w:rsidP="002C06C7">
            <w:pPr>
              <w:adjustRightInd w:val="0"/>
              <w:snapToGrid w:val="0"/>
              <w:rPr>
                <w:color w:val="0070C0"/>
              </w:rPr>
            </w:pPr>
            <w:r w:rsidRPr="00B855A2">
              <w:rPr>
                <w:rFonts w:hint="eastAsia"/>
                <w:color w:val="0070C0"/>
              </w:rPr>
              <w:t>(</w:t>
            </w:r>
            <w:r w:rsidRPr="00B855A2">
              <w:rPr>
                <w:color w:val="0070C0"/>
              </w:rPr>
              <w:t>10</w:t>
            </w:r>
            <w:r w:rsidR="00A23A3F">
              <w:rPr>
                <w:color w:val="0070C0"/>
              </w:rPr>
              <w:t>09</w:t>
            </w:r>
            <w:r w:rsidRPr="00B855A2">
              <w:rPr>
                <w:color w:val="0070C0"/>
              </w:rPr>
              <w:t>)</w:t>
            </w:r>
          </w:p>
        </w:tc>
        <w:tc>
          <w:tcPr>
            <w:tcW w:w="8449" w:type="dxa"/>
            <w:gridSpan w:val="3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81BFE" w:rsidRPr="00B855A2" w:rsidRDefault="00181BFE" w:rsidP="002C06C7">
            <w:pPr>
              <w:adjustRightInd w:val="0"/>
              <w:snapToGrid w:val="0"/>
              <w:rPr>
                <w:bCs/>
                <w:color w:val="0070C0"/>
              </w:rPr>
            </w:pPr>
            <w:r w:rsidRPr="00B855A2">
              <w:rPr>
                <w:rFonts w:hint="eastAsia"/>
                <w:color w:val="0070C0"/>
              </w:rPr>
              <w:t>N</w:t>
            </w:r>
            <w:r w:rsidRPr="00B855A2">
              <w:rPr>
                <w:color w:val="0070C0"/>
              </w:rPr>
              <w:t>o class (</w:t>
            </w:r>
            <w:r w:rsidRPr="00B855A2">
              <w:rPr>
                <w:rFonts w:hint="eastAsia"/>
                <w:color w:val="0070C0"/>
              </w:rPr>
              <w:t>國慶日</w:t>
            </w:r>
            <w:r w:rsidR="007D1CA7">
              <w:rPr>
                <w:rFonts w:hint="eastAsia"/>
                <w:color w:val="0070C0"/>
              </w:rPr>
              <w:t>連假</w:t>
            </w:r>
            <w:r w:rsidRPr="00B855A2">
              <w:rPr>
                <w:rFonts w:hint="eastAsia"/>
                <w:color w:val="0070C0"/>
              </w:rPr>
              <w:t>)</w:t>
            </w:r>
            <w:r w:rsidR="00A068D1">
              <w:rPr>
                <w:rFonts w:hint="eastAsia"/>
                <w:color w:val="0070C0"/>
              </w:rPr>
              <w:t xml:space="preserve"> </w:t>
            </w:r>
          </w:p>
        </w:tc>
      </w:tr>
      <w:tr w:rsidR="00327A4A" w:rsidRPr="00E717DD" w:rsidTr="009A5142">
        <w:trPr>
          <w:trHeight w:val="329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B3165D" w:rsidRDefault="002B4352" w:rsidP="00327A4A">
            <w:pPr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  <w:p w:rsidR="00327A4A" w:rsidRPr="00CC6E75" w:rsidRDefault="00B3165D" w:rsidP="00327A4A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(101</w:t>
            </w:r>
            <w:r w:rsidR="00F04F32"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)</w:t>
            </w:r>
            <w:r w:rsidR="00327A4A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327A4A" w:rsidRPr="00CC6E75" w:rsidRDefault="007125F0" w:rsidP="00327A4A">
            <w:pPr>
              <w:autoSpaceDE w:val="0"/>
              <w:autoSpaceDN w:val="0"/>
              <w:adjustRightInd w:val="0"/>
              <w:snapToGrid w:val="0"/>
              <w:spacing w:beforeLines="30" w:before="108" w:afterLines="30" w:after="108"/>
              <w:textAlignment w:val="bottom"/>
            </w:pPr>
            <w:r>
              <w:rPr>
                <w:rFonts w:hint="eastAsia"/>
              </w:rPr>
              <w:t>S</w:t>
            </w:r>
            <w:r>
              <w:t xml:space="preserve">election and Placement </w:t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327A4A" w:rsidRPr="00CC6E75" w:rsidRDefault="00327A4A" w:rsidP="00327A4A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color w:val="000000"/>
              </w:rPr>
              <w:t>h 3</w:t>
            </w:r>
            <w:r w:rsidR="006F34DD">
              <w:rPr>
                <w:color w:val="000000"/>
              </w:rPr>
              <w:t xml:space="preserve"> (paper 4)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27A4A" w:rsidRPr="00CC6E75" w:rsidRDefault="00003352" w:rsidP="00327A4A">
            <w:pPr>
              <w:adjustRightInd w:val="0"/>
              <w:snapToGrid w:val="0"/>
              <w:rPr>
                <w:bCs/>
                <w:color w:val="000000"/>
              </w:rPr>
            </w:pPr>
            <w:r w:rsidRPr="00003352">
              <w:rPr>
                <w:bCs/>
                <w:color w:val="000000"/>
              </w:rPr>
              <w:t>The Effect of Recruitment, Selection and Placement on Employee Performance</w:t>
            </w:r>
            <w:r>
              <w:rPr>
                <w:bCs/>
                <w:color w:val="000000"/>
              </w:rPr>
              <w:t>.</w:t>
            </w:r>
          </w:p>
        </w:tc>
      </w:tr>
      <w:tr w:rsidR="00327A4A" w:rsidRPr="00E717DD" w:rsidTr="009A5142">
        <w:trPr>
          <w:trHeight w:val="329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327A4A" w:rsidRDefault="002B4352" w:rsidP="00327A4A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9</w:t>
            </w:r>
            <w:r w:rsidR="00B3165D">
              <w:rPr>
                <w:rFonts w:hint="eastAsia"/>
                <w:color w:val="000000"/>
              </w:rPr>
              <w:t xml:space="preserve"> </w:t>
            </w:r>
          </w:p>
          <w:p w:rsidR="00B3165D" w:rsidRDefault="00B3165D" w:rsidP="00327A4A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(102</w:t>
            </w:r>
            <w:r w:rsidR="00F04F32"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327A4A" w:rsidRPr="00CC6E75" w:rsidRDefault="007125F0" w:rsidP="00327A4A">
            <w:pPr>
              <w:autoSpaceDE w:val="0"/>
              <w:autoSpaceDN w:val="0"/>
              <w:adjustRightInd w:val="0"/>
              <w:snapToGrid w:val="0"/>
              <w:spacing w:beforeLines="30" w:before="108" w:afterLines="30" w:after="108"/>
              <w:textAlignment w:val="bottom"/>
            </w:pPr>
            <w:r>
              <w:rPr>
                <w:rFonts w:hint="eastAsia"/>
              </w:rPr>
              <w:t>T</w:t>
            </w:r>
            <w:r>
              <w:t xml:space="preserve">raining &amp; Development </w:t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327A4A" w:rsidRPr="00CC6E75" w:rsidRDefault="00327A4A" w:rsidP="00327A4A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color w:val="000000"/>
              </w:rPr>
              <w:t>h 4</w:t>
            </w:r>
            <w:r w:rsidR="006F34DD">
              <w:rPr>
                <w:color w:val="000000"/>
              </w:rPr>
              <w:t xml:space="preserve"> (paper 5)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27A4A" w:rsidRPr="00CC6E75" w:rsidRDefault="009B1C5C" w:rsidP="00327A4A">
            <w:pPr>
              <w:adjustRightInd w:val="0"/>
              <w:snapToGrid w:val="0"/>
              <w:rPr>
                <w:bCs/>
                <w:color w:val="000000"/>
              </w:rPr>
            </w:pPr>
            <w:r w:rsidRPr="009B1C5C">
              <w:rPr>
                <w:rFonts w:hint="eastAsia"/>
                <w:bCs/>
                <w:color w:val="000000"/>
              </w:rPr>
              <w:t>Does training have to be fun</w:t>
            </w:r>
            <w:r>
              <w:rPr>
                <w:rFonts w:hint="eastAsia"/>
                <w:bCs/>
                <w:color w:val="000000"/>
              </w:rPr>
              <w:t xml:space="preserve">? </w:t>
            </w:r>
            <w:r w:rsidRPr="009B1C5C">
              <w:rPr>
                <w:rFonts w:hint="eastAsia"/>
                <w:bCs/>
                <w:color w:val="000000"/>
              </w:rPr>
              <w:t>A review and conceptual model of the role of fun in workplace training</w:t>
            </w:r>
            <w:r w:rsidR="00813707">
              <w:rPr>
                <w:bCs/>
                <w:color w:val="000000"/>
              </w:rPr>
              <w:t>.</w:t>
            </w:r>
          </w:p>
        </w:tc>
      </w:tr>
      <w:tr w:rsidR="00B855A2" w:rsidRPr="00E717DD" w:rsidTr="006F34DD">
        <w:trPr>
          <w:trHeight w:val="329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B855A2" w:rsidRPr="006F34DD" w:rsidRDefault="002B4352" w:rsidP="00327A4A">
            <w:pPr>
              <w:adjustRightInd w:val="0"/>
              <w:snapToGrid w:val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</w:t>
            </w:r>
            <w:r w:rsidR="00B855A2" w:rsidRPr="006F34DD">
              <w:rPr>
                <w:b/>
                <w:color w:val="C00000"/>
              </w:rPr>
              <w:t xml:space="preserve"> </w:t>
            </w:r>
          </w:p>
          <w:p w:rsidR="00B855A2" w:rsidRPr="006F34DD" w:rsidRDefault="00B855A2" w:rsidP="00327A4A">
            <w:pPr>
              <w:adjustRightInd w:val="0"/>
              <w:snapToGrid w:val="0"/>
              <w:rPr>
                <w:b/>
                <w:color w:val="C00000"/>
              </w:rPr>
            </w:pPr>
            <w:r w:rsidRPr="006F34DD">
              <w:rPr>
                <w:rFonts w:hint="eastAsia"/>
                <w:b/>
                <w:color w:val="C00000"/>
              </w:rPr>
              <w:t>(</w:t>
            </w:r>
            <w:r w:rsidRPr="006F34DD">
              <w:rPr>
                <w:b/>
                <w:color w:val="C00000"/>
              </w:rPr>
              <w:t>103</w:t>
            </w:r>
            <w:r w:rsidR="00F04F32">
              <w:rPr>
                <w:rFonts w:hint="eastAsia"/>
                <w:b/>
                <w:color w:val="C00000"/>
              </w:rPr>
              <w:t>0</w:t>
            </w:r>
            <w:r w:rsidRPr="006F34DD">
              <w:rPr>
                <w:b/>
                <w:color w:val="C00000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B855A2" w:rsidRPr="006F34DD" w:rsidRDefault="00B855A2" w:rsidP="00327A4A">
            <w:pPr>
              <w:autoSpaceDE w:val="0"/>
              <w:autoSpaceDN w:val="0"/>
              <w:adjustRightInd w:val="0"/>
              <w:snapToGrid w:val="0"/>
              <w:spacing w:beforeLines="30" w:before="108" w:afterLines="30" w:after="108"/>
              <w:textAlignment w:val="bottom"/>
              <w:rPr>
                <w:b/>
                <w:color w:val="C00000"/>
              </w:rPr>
            </w:pPr>
            <w:r w:rsidRPr="006F34DD">
              <w:rPr>
                <w:b/>
                <w:color w:val="C00000"/>
              </w:rPr>
              <w:t xml:space="preserve"> Midterm Week </w:t>
            </w:r>
          </w:p>
        </w:tc>
        <w:tc>
          <w:tcPr>
            <w:tcW w:w="5330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855A2" w:rsidRPr="006F34DD" w:rsidRDefault="00B855A2" w:rsidP="005829BA">
            <w:pPr>
              <w:autoSpaceDE w:val="0"/>
              <w:autoSpaceDN w:val="0"/>
              <w:adjustRightInd w:val="0"/>
              <w:snapToGrid w:val="0"/>
              <w:spacing w:beforeLines="30" w:before="108" w:afterLines="30" w:after="108"/>
              <w:textAlignment w:val="bottom"/>
              <w:rPr>
                <w:b/>
                <w:color w:val="C00000"/>
              </w:rPr>
            </w:pPr>
            <w:r w:rsidRPr="006F34DD">
              <w:rPr>
                <w:rFonts w:hint="eastAsia"/>
                <w:b/>
                <w:color w:val="C00000"/>
              </w:rPr>
              <w:t>O</w:t>
            </w:r>
            <w:r w:rsidRPr="006F34DD">
              <w:rPr>
                <w:b/>
                <w:color w:val="C00000"/>
              </w:rPr>
              <w:t xml:space="preserve">ral Presentation &amp; </w:t>
            </w:r>
          </w:p>
          <w:p w:rsidR="00B855A2" w:rsidRPr="006F34DD" w:rsidRDefault="00B855A2" w:rsidP="005829BA">
            <w:pPr>
              <w:adjustRightInd w:val="0"/>
              <w:snapToGrid w:val="0"/>
              <w:rPr>
                <w:b/>
                <w:bCs/>
                <w:color w:val="C00000"/>
              </w:rPr>
            </w:pPr>
            <w:r w:rsidRPr="006F34DD">
              <w:rPr>
                <w:b/>
                <w:color w:val="C00000"/>
              </w:rPr>
              <w:t xml:space="preserve">case study  </w:t>
            </w:r>
          </w:p>
        </w:tc>
      </w:tr>
      <w:tr w:rsidR="009A5142" w:rsidRPr="00E717DD" w:rsidTr="002C06C7">
        <w:trPr>
          <w:trHeight w:val="329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Default="002B4352" w:rsidP="009A5142">
            <w:pPr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9A5142" w:rsidRDefault="009A5142" w:rsidP="009A5142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(1106)</w:t>
            </w:r>
            <w:r>
              <w:rPr>
                <w:color w:val="000000"/>
              </w:rPr>
              <w:t xml:space="preserve"> </w:t>
            </w:r>
          </w:p>
          <w:p w:rsidR="009A5142" w:rsidRPr="00CC6E75" w:rsidRDefault="009A5142" w:rsidP="009A5142"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8449" w:type="dxa"/>
            <w:gridSpan w:val="3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A5142" w:rsidRPr="00B855A2" w:rsidRDefault="009A5142" w:rsidP="009A5142">
            <w:pPr>
              <w:autoSpaceDE w:val="0"/>
              <w:autoSpaceDN w:val="0"/>
              <w:adjustRightInd w:val="0"/>
              <w:snapToGrid w:val="0"/>
              <w:spacing w:beforeLines="30" w:before="108" w:afterLines="30" w:after="108"/>
              <w:textAlignment w:val="bottom"/>
              <w:rPr>
                <w:color w:val="FF0000"/>
              </w:rPr>
            </w:pPr>
            <w:r w:rsidRPr="00B855A2">
              <w:rPr>
                <w:color w:val="FF0000"/>
              </w:rPr>
              <w:t xml:space="preserve">Class Discussion: </w:t>
            </w:r>
          </w:p>
          <w:p w:rsidR="009A5142" w:rsidRDefault="009A5142" w:rsidP="009A5142">
            <w:pPr>
              <w:adjustRightInd w:val="0"/>
              <w:snapToGrid w:val="0"/>
              <w:rPr>
                <w:color w:val="FF0000"/>
              </w:rPr>
            </w:pPr>
            <w:r w:rsidRPr="00B855A2">
              <w:rPr>
                <w:color w:val="FF0000"/>
              </w:rPr>
              <w:t>“Job Training Satisfaction, Job Satisfaction and Job Performance”</w:t>
            </w:r>
          </w:p>
          <w:p w:rsidR="009A5142" w:rsidRPr="00CC6E75" w:rsidRDefault="009A5142" w:rsidP="009A5142">
            <w:pPr>
              <w:adjustRightInd w:val="0"/>
              <w:snapToGrid w:val="0"/>
              <w:rPr>
                <w:bCs/>
                <w:color w:val="000000"/>
              </w:rPr>
            </w:pPr>
          </w:p>
        </w:tc>
      </w:tr>
      <w:tr w:rsidR="009A5142" w:rsidTr="009A5142">
        <w:trPr>
          <w:trHeight w:val="329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Default="002B4352" w:rsidP="009A5142">
            <w:pPr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A5142">
              <w:rPr>
                <w:color w:val="000000"/>
              </w:rPr>
              <w:t xml:space="preserve"> </w:t>
            </w:r>
          </w:p>
          <w:p w:rsidR="009A5142" w:rsidRPr="00CC6E75" w:rsidRDefault="009A5142" w:rsidP="009A5142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111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Pr="00CC6E75" w:rsidRDefault="009A5142" w:rsidP="009A5142">
            <w:pPr>
              <w:autoSpaceDE w:val="0"/>
              <w:autoSpaceDN w:val="0"/>
              <w:adjustRightInd w:val="0"/>
              <w:snapToGrid w:val="0"/>
              <w:spacing w:beforeLines="30" w:before="108" w:afterLines="30" w:after="108"/>
              <w:textAlignment w:val="bottom"/>
            </w:pPr>
            <w:r>
              <w:rPr>
                <w:rFonts w:hint="eastAsia"/>
              </w:rPr>
              <w:t>P</w:t>
            </w:r>
            <w:r>
              <w:t xml:space="preserve">erformance management </w:t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Pr="00CC6E75" w:rsidRDefault="009A5142" w:rsidP="009A5142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color w:val="000000"/>
              </w:rPr>
              <w:t>h 5 (paper 6)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A5142" w:rsidRPr="00CC6E75" w:rsidRDefault="00BE2F37" w:rsidP="009A5142">
            <w:pPr>
              <w:adjustRightInd w:val="0"/>
              <w:snapToGrid w:val="0"/>
              <w:rPr>
                <w:bCs/>
                <w:color w:val="000000"/>
              </w:rPr>
            </w:pPr>
            <w:r w:rsidRPr="00BE2F37">
              <w:rPr>
                <w:bCs/>
                <w:color w:val="000000"/>
              </w:rPr>
              <w:t>Validity of assessment center ratings for the prediction of performance ratings and school climate of school administrators.</w:t>
            </w:r>
          </w:p>
        </w:tc>
      </w:tr>
      <w:tr w:rsidR="009A5142" w:rsidTr="009A5142">
        <w:trPr>
          <w:trHeight w:val="329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Default="002B4352" w:rsidP="009A5142">
            <w:pPr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  <w:r w:rsidR="009A5142">
              <w:rPr>
                <w:color w:val="000000"/>
              </w:rPr>
              <w:t xml:space="preserve"> </w:t>
            </w:r>
          </w:p>
          <w:p w:rsidR="009A5142" w:rsidRPr="00CC6E75" w:rsidRDefault="009A5142" w:rsidP="009A5142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112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Pr="00CC6E75" w:rsidRDefault="009A5142" w:rsidP="009A5142">
            <w:pPr>
              <w:autoSpaceDE w:val="0"/>
              <w:autoSpaceDN w:val="0"/>
              <w:adjustRightInd w:val="0"/>
              <w:snapToGrid w:val="0"/>
              <w:spacing w:beforeLines="30" w:before="108" w:afterLines="30" w:after="108"/>
              <w:textAlignment w:val="bottom"/>
            </w:pPr>
            <w:r>
              <w:rPr>
                <w:rFonts w:hint="eastAsia"/>
              </w:rPr>
              <w:t>P</w:t>
            </w:r>
            <w:r>
              <w:t xml:space="preserve">ay structure decisions &amp; employee benefits </w:t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Pr="00CC6E75" w:rsidRDefault="009A5142" w:rsidP="009A5142">
            <w:pPr>
              <w:adjustRightInd w:val="0"/>
              <w:snapToGrid w:val="0"/>
              <w:rPr>
                <w:i/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color w:val="000000"/>
              </w:rPr>
              <w:t>h 6 (paper 7)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A5142" w:rsidRPr="00CC6E75" w:rsidRDefault="00BE2F37" w:rsidP="009A5142">
            <w:pPr>
              <w:adjustRightInd w:val="0"/>
              <w:snapToGrid w:val="0"/>
              <w:rPr>
                <w:bCs/>
                <w:color w:val="000000"/>
              </w:rPr>
            </w:pPr>
            <w:r w:rsidRPr="00BE2F37">
              <w:rPr>
                <w:bCs/>
                <w:color w:val="000000"/>
              </w:rPr>
              <w:t>Compensation, Benefits, and Total Rewards: A Bird's-Eye (Re)View</w:t>
            </w:r>
            <w:r>
              <w:rPr>
                <w:bCs/>
                <w:color w:val="000000"/>
              </w:rPr>
              <w:t>.</w:t>
            </w:r>
          </w:p>
        </w:tc>
      </w:tr>
      <w:tr w:rsidR="009A5142" w:rsidTr="009A5142">
        <w:trPr>
          <w:trHeight w:val="329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Pr="00B855A2" w:rsidRDefault="002B4352" w:rsidP="009A5142">
            <w:pPr>
              <w:adjustRightInd w:val="0"/>
              <w:snapToGri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4</w:t>
            </w:r>
          </w:p>
          <w:p w:rsidR="009A5142" w:rsidRPr="00B855A2" w:rsidRDefault="009A5142" w:rsidP="009A5142">
            <w:pPr>
              <w:adjustRightInd w:val="0"/>
              <w:snapToGrid w:val="0"/>
              <w:rPr>
                <w:color w:val="FF0000"/>
              </w:rPr>
            </w:pPr>
            <w:r w:rsidRPr="00B855A2">
              <w:rPr>
                <w:rFonts w:hint="eastAsia"/>
                <w:color w:val="FF0000"/>
              </w:rPr>
              <w:t>(</w:t>
            </w:r>
            <w:r w:rsidRPr="00B855A2">
              <w:rPr>
                <w:color w:val="FF0000"/>
              </w:rPr>
              <w:t>112</w:t>
            </w:r>
            <w:r>
              <w:rPr>
                <w:rFonts w:hint="eastAsia"/>
                <w:color w:val="FF0000"/>
              </w:rPr>
              <w:t>7</w:t>
            </w:r>
            <w:r w:rsidRPr="00B855A2">
              <w:rPr>
                <w:color w:val="FF0000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Pr="00CC6E75" w:rsidRDefault="009A5142" w:rsidP="009A5142">
            <w:pPr>
              <w:autoSpaceDE w:val="0"/>
              <w:autoSpaceDN w:val="0"/>
              <w:adjustRightInd w:val="0"/>
              <w:snapToGrid w:val="0"/>
              <w:spacing w:beforeLines="30" w:before="108" w:afterLines="30" w:after="108"/>
              <w:textAlignment w:val="bottom"/>
            </w:pPr>
            <w:r>
              <w:t xml:space="preserve">Working motivation </w:t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Pr="00CC6E75" w:rsidRDefault="009A5142" w:rsidP="009A5142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color w:val="000000"/>
              </w:rPr>
              <w:t>h 7-8 (paper 8)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A5142" w:rsidRPr="00CC6E75" w:rsidRDefault="00270BE6" w:rsidP="009A5142">
            <w:pPr>
              <w:adjustRightInd w:val="0"/>
              <w:snapToGrid w:val="0"/>
              <w:rPr>
                <w:bCs/>
                <w:color w:val="000000"/>
              </w:rPr>
            </w:pPr>
            <w:r w:rsidRPr="00270BE6">
              <w:rPr>
                <w:bCs/>
                <w:color w:val="000000"/>
              </w:rPr>
              <w:t>Applying the self-determination theory (SDT) to explain student engagement in online learning during the COVID-19 pandemic</w:t>
            </w:r>
            <w:r>
              <w:rPr>
                <w:bCs/>
                <w:color w:val="000000"/>
              </w:rPr>
              <w:t>.</w:t>
            </w:r>
          </w:p>
        </w:tc>
      </w:tr>
      <w:tr w:rsidR="009A5142" w:rsidTr="009A5142">
        <w:trPr>
          <w:trHeight w:val="329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Default="002B4352" w:rsidP="009A5142">
            <w:pPr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A5142">
              <w:rPr>
                <w:color w:val="000000"/>
              </w:rPr>
              <w:t xml:space="preserve"> </w:t>
            </w:r>
          </w:p>
          <w:p w:rsidR="009A5142" w:rsidRPr="00CC6E75" w:rsidRDefault="009A5142" w:rsidP="009A5142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120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Pr="00CC6E75" w:rsidRDefault="009A5142" w:rsidP="009A5142">
            <w:pPr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Managing HR Globally </w:t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Pr="00CC6E75" w:rsidRDefault="009A5142" w:rsidP="009A5142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color w:val="000000"/>
              </w:rPr>
              <w:t>h 9 (paper 9)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A5142" w:rsidRPr="00CC6E75" w:rsidRDefault="00270BE6" w:rsidP="009A5142">
            <w:pPr>
              <w:adjustRightInd w:val="0"/>
              <w:snapToGrid w:val="0"/>
              <w:rPr>
                <w:bCs/>
                <w:color w:val="000000"/>
              </w:rPr>
            </w:pPr>
            <w:r w:rsidRPr="00270BE6">
              <w:rPr>
                <w:bCs/>
                <w:color w:val="000000"/>
              </w:rPr>
              <w:t>Flexible global working arrangements: An integrative review and future research agenda</w:t>
            </w:r>
            <w:r>
              <w:rPr>
                <w:bCs/>
                <w:color w:val="000000"/>
              </w:rPr>
              <w:t>.</w:t>
            </w:r>
          </w:p>
        </w:tc>
      </w:tr>
      <w:tr w:rsidR="009A5142" w:rsidTr="009A5142">
        <w:trPr>
          <w:trHeight w:val="329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Default="002B4352" w:rsidP="009A5142">
            <w:pPr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A5142">
              <w:rPr>
                <w:color w:val="000000"/>
              </w:rPr>
              <w:t xml:space="preserve"> </w:t>
            </w:r>
          </w:p>
          <w:p w:rsidR="009A5142" w:rsidRPr="00CC6E75" w:rsidRDefault="009A5142" w:rsidP="009A5142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121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Pr="00CC6E75" w:rsidRDefault="009A5142" w:rsidP="009A5142">
            <w:pPr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Creating and Maintaining High-Performance Organizations </w:t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Pr="00CC6E75" w:rsidRDefault="009A5142" w:rsidP="009A5142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paper 10)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A5142" w:rsidRPr="00CC6E75" w:rsidRDefault="00813707" w:rsidP="009A5142">
            <w:pPr>
              <w:adjustRightInd w:val="0"/>
              <w:snapToGrid w:val="0"/>
              <w:rPr>
                <w:bCs/>
                <w:color w:val="000000"/>
              </w:rPr>
            </w:pPr>
            <w:r w:rsidRPr="00813707">
              <w:rPr>
                <w:rFonts w:hint="eastAsia"/>
                <w:bCs/>
                <w:color w:val="000000"/>
              </w:rPr>
              <w:t>What is responsible for the psychological capital-job performance relationship</w:t>
            </w:r>
            <w:r>
              <w:rPr>
                <w:rFonts w:hint="eastAsia"/>
                <w:bCs/>
                <w:color w:val="000000"/>
              </w:rPr>
              <w:t xml:space="preserve">? </w:t>
            </w:r>
            <w:r w:rsidRPr="00813707">
              <w:rPr>
                <w:rFonts w:hint="eastAsia"/>
                <w:bCs/>
                <w:color w:val="000000"/>
              </w:rPr>
              <w:t>An examination of the role of informal learning and person-environment fit</w:t>
            </w:r>
            <w:r>
              <w:rPr>
                <w:bCs/>
                <w:color w:val="000000"/>
              </w:rPr>
              <w:t>.</w:t>
            </w:r>
          </w:p>
        </w:tc>
      </w:tr>
      <w:tr w:rsidR="009A5142" w:rsidTr="006F34DD">
        <w:trPr>
          <w:trHeight w:val="329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Pr="00B855A2" w:rsidRDefault="002B4352" w:rsidP="009A5142">
            <w:pPr>
              <w:adjustRightInd w:val="0"/>
              <w:snapToGrid w:val="0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  <w:p w:rsidR="009A5142" w:rsidRPr="00B855A2" w:rsidRDefault="009A5142" w:rsidP="009A5142">
            <w:pPr>
              <w:adjustRightInd w:val="0"/>
              <w:snapToGrid w:val="0"/>
              <w:rPr>
                <w:color w:val="FF0000"/>
              </w:rPr>
            </w:pPr>
            <w:r w:rsidRPr="00B855A2">
              <w:rPr>
                <w:rFonts w:hint="eastAsia"/>
                <w:color w:val="FF0000"/>
              </w:rPr>
              <w:t>(</w:t>
            </w:r>
            <w:r w:rsidRPr="00B855A2">
              <w:rPr>
                <w:color w:val="FF0000"/>
              </w:rPr>
              <w:t>121</w:t>
            </w:r>
            <w:r>
              <w:rPr>
                <w:rFonts w:hint="eastAsia"/>
                <w:color w:val="FF0000"/>
              </w:rPr>
              <w:t>8</w:t>
            </w:r>
            <w:r w:rsidRPr="00B855A2">
              <w:rPr>
                <w:color w:val="FF0000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Pr="00B855A2" w:rsidRDefault="009A5142" w:rsidP="009A5142">
            <w:pPr>
              <w:adjustRightInd w:val="0"/>
              <w:snapToGrid w:val="0"/>
              <w:rPr>
                <w:color w:val="FF0000"/>
              </w:rPr>
            </w:pPr>
            <w:r w:rsidRPr="00B855A2">
              <w:rPr>
                <w:color w:val="FF0000"/>
              </w:rPr>
              <w:t xml:space="preserve">Case study </w:t>
            </w:r>
          </w:p>
        </w:tc>
        <w:tc>
          <w:tcPr>
            <w:tcW w:w="5330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A5142" w:rsidRPr="00B855A2" w:rsidRDefault="009A5142" w:rsidP="009A5142">
            <w:pPr>
              <w:adjustRightInd w:val="0"/>
              <w:snapToGrid w:val="0"/>
              <w:rPr>
                <w:bCs/>
                <w:color w:val="FF0000"/>
              </w:rPr>
            </w:pPr>
            <w:r w:rsidRPr="00B855A2">
              <w:rPr>
                <w:color w:val="FF0000"/>
              </w:rPr>
              <w:t>(Case Study of HRD system in Organization)</w:t>
            </w:r>
          </w:p>
        </w:tc>
      </w:tr>
      <w:tr w:rsidR="009A5142" w:rsidTr="006F34DD">
        <w:trPr>
          <w:trHeight w:val="329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Pr="00B855A2" w:rsidRDefault="009A5142" w:rsidP="009A5142">
            <w:pPr>
              <w:adjustRightInd w:val="0"/>
              <w:snapToGrid w:val="0"/>
              <w:rPr>
                <w:color w:val="FF0000"/>
              </w:rPr>
            </w:pPr>
            <w:r w:rsidRPr="00B855A2">
              <w:rPr>
                <w:rFonts w:hint="eastAsia"/>
                <w:color w:val="FF0000"/>
              </w:rPr>
              <w:t>1</w:t>
            </w:r>
            <w:r w:rsidR="002B4352">
              <w:rPr>
                <w:color w:val="FF0000"/>
              </w:rPr>
              <w:t>8</w:t>
            </w:r>
          </w:p>
          <w:p w:rsidR="009A5142" w:rsidRPr="00B855A2" w:rsidRDefault="009A5142" w:rsidP="009A5142">
            <w:pPr>
              <w:adjustRightInd w:val="0"/>
              <w:snapToGrid w:val="0"/>
              <w:rPr>
                <w:color w:val="FF0000"/>
              </w:rPr>
            </w:pPr>
            <w:r w:rsidRPr="00B855A2">
              <w:rPr>
                <w:rFonts w:hint="eastAsia"/>
                <w:color w:val="FF0000"/>
              </w:rPr>
              <w:t>(</w:t>
            </w:r>
            <w:r w:rsidRPr="00B855A2">
              <w:rPr>
                <w:color w:val="FF0000"/>
              </w:rPr>
              <w:t>122</w:t>
            </w:r>
            <w:r>
              <w:rPr>
                <w:rFonts w:hint="eastAsia"/>
                <w:color w:val="FF0000"/>
              </w:rPr>
              <w:t>5</w:t>
            </w:r>
            <w:r w:rsidRPr="00B855A2">
              <w:rPr>
                <w:color w:val="FF0000"/>
              </w:rPr>
              <w:t>)</w:t>
            </w:r>
          </w:p>
        </w:tc>
        <w:tc>
          <w:tcPr>
            <w:tcW w:w="8449" w:type="dxa"/>
            <w:gridSpan w:val="3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A5142" w:rsidRPr="00CC6E75" w:rsidRDefault="009A5142" w:rsidP="009A5142">
            <w:pPr>
              <w:adjustRightInd w:val="0"/>
              <w:snapToGrid w:val="0"/>
              <w:rPr>
                <w:bCs/>
                <w:color w:val="000000"/>
              </w:rPr>
            </w:pPr>
            <w:r w:rsidRPr="00B855A2">
              <w:rPr>
                <w:color w:val="FF0000"/>
              </w:rPr>
              <w:t xml:space="preserve">Project Oral Presentation </w:t>
            </w:r>
          </w:p>
        </w:tc>
      </w:tr>
      <w:tr w:rsidR="009A5142" w:rsidTr="006F34DD">
        <w:trPr>
          <w:trHeight w:val="329"/>
          <w:jc w:val="center"/>
        </w:trPr>
        <w:tc>
          <w:tcPr>
            <w:tcW w:w="1383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9A5142" w:rsidRPr="006F34DD" w:rsidRDefault="002B4352" w:rsidP="009A5142">
            <w:pPr>
              <w:adjustRightInd w:val="0"/>
              <w:snapToGrid w:val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19</w:t>
            </w:r>
            <w:r w:rsidR="009A5142" w:rsidRPr="006F34DD">
              <w:rPr>
                <w:b/>
                <w:color w:val="C00000"/>
              </w:rPr>
              <w:t xml:space="preserve"> </w:t>
            </w:r>
          </w:p>
          <w:p w:rsidR="009A5142" w:rsidRPr="006F34DD" w:rsidRDefault="009A5142" w:rsidP="009A5142">
            <w:pPr>
              <w:adjustRightInd w:val="0"/>
              <w:snapToGrid w:val="0"/>
              <w:rPr>
                <w:b/>
                <w:color w:val="C00000"/>
              </w:rPr>
            </w:pPr>
            <w:r w:rsidRPr="006F34DD">
              <w:rPr>
                <w:rFonts w:hint="eastAsia"/>
                <w:b/>
                <w:color w:val="C00000"/>
              </w:rPr>
              <w:t>(</w:t>
            </w:r>
            <w:r w:rsidRPr="006F34DD">
              <w:rPr>
                <w:b/>
                <w:color w:val="C00000"/>
              </w:rPr>
              <w:t>010</w:t>
            </w:r>
            <w:r>
              <w:rPr>
                <w:rFonts w:hint="eastAsia"/>
                <w:b/>
                <w:color w:val="C00000"/>
              </w:rPr>
              <w:t>1</w:t>
            </w:r>
            <w:r w:rsidRPr="006F34DD">
              <w:rPr>
                <w:b/>
                <w:color w:val="C00000"/>
              </w:rPr>
              <w:t>2024)</w:t>
            </w:r>
          </w:p>
        </w:tc>
        <w:tc>
          <w:tcPr>
            <w:tcW w:w="8449" w:type="dxa"/>
            <w:gridSpan w:val="3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A5142" w:rsidRPr="006F34DD" w:rsidRDefault="009A5142" w:rsidP="009A5142">
            <w:pPr>
              <w:adjustRightInd w:val="0"/>
              <w:snapToGrid w:val="0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No class </w:t>
            </w:r>
          </w:p>
        </w:tc>
      </w:tr>
    </w:tbl>
    <w:p w:rsidR="003D2A56" w:rsidRDefault="003D2A56" w:rsidP="003D2A56">
      <w:pPr>
        <w:adjustRightInd w:val="0"/>
        <w:snapToGrid w:val="0"/>
      </w:pPr>
    </w:p>
    <w:sectPr w:rsidR="003D2A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B06" w:rsidRDefault="00622B06" w:rsidP="00475CF0">
      <w:r>
        <w:separator/>
      </w:r>
    </w:p>
  </w:endnote>
  <w:endnote w:type="continuationSeparator" w:id="0">
    <w:p w:rsidR="00622B06" w:rsidRDefault="00622B06" w:rsidP="0047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758556"/>
      <w:docPartObj>
        <w:docPartGallery w:val="Page Numbers (Bottom of Page)"/>
        <w:docPartUnique/>
      </w:docPartObj>
    </w:sdtPr>
    <w:sdtContent>
      <w:p w:rsidR="002C06C7" w:rsidRDefault="002C06C7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等腰三角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6C7" w:rsidRDefault="002C06C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B4352" w:rsidRPr="002B435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" adj="21600" fillcolor="#d2eaf1" stroked="f">
                  <v:textbox>
                    <w:txbxContent>
                      <w:p w:rsidR="002C06C7" w:rsidRDefault="002C06C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2B4352" w:rsidRPr="002B4352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B06" w:rsidRDefault="00622B06" w:rsidP="00475CF0">
      <w:r>
        <w:separator/>
      </w:r>
    </w:p>
  </w:footnote>
  <w:footnote w:type="continuationSeparator" w:id="0">
    <w:p w:rsidR="00622B06" w:rsidRDefault="00622B06" w:rsidP="0047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E83"/>
    <w:multiLevelType w:val="hybridMultilevel"/>
    <w:tmpl w:val="C326318E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BE75AE0"/>
    <w:multiLevelType w:val="hybridMultilevel"/>
    <w:tmpl w:val="55B68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E66AE7"/>
    <w:multiLevelType w:val="hybridMultilevel"/>
    <w:tmpl w:val="C7520ED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51C05CE"/>
    <w:multiLevelType w:val="hybridMultilevel"/>
    <w:tmpl w:val="A5F29E0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BDF7297"/>
    <w:multiLevelType w:val="hybridMultilevel"/>
    <w:tmpl w:val="CE9830B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75686C"/>
    <w:multiLevelType w:val="hybridMultilevel"/>
    <w:tmpl w:val="8FC4F2F2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350C4C95"/>
    <w:multiLevelType w:val="hybridMultilevel"/>
    <w:tmpl w:val="5A3408E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83575A0"/>
    <w:multiLevelType w:val="hybridMultilevel"/>
    <w:tmpl w:val="AD20465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E1A3933"/>
    <w:multiLevelType w:val="hybridMultilevel"/>
    <w:tmpl w:val="C2CC7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BC7528"/>
    <w:multiLevelType w:val="hybridMultilevel"/>
    <w:tmpl w:val="C7800FC6"/>
    <w:lvl w:ilvl="0" w:tplc="BDCA813C">
      <w:start w:val="1"/>
      <w:numFmt w:val="bullet"/>
      <w:lvlText w:val="■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hint="eastAsia"/>
        <w:color w:val="auto"/>
      </w:rPr>
    </w:lvl>
    <w:lvl w:ilvl="1" w:tplc="EE060A9A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</w:rPr>
    </w:lvl>
    <w:lvl w:ilvl="2" w:tplc="BDCA813C">
      <w:start w:val="1"/>
      <w:numFmt w:val="bullet"/>
      <w:lvlText w:val="■"/>
      <w:lvlJc w:val="left"/>
      <w:pPr>
        <w:tabs>
          <w:tab w:val="num" w:pos="960"/>
        </w:tabs>
        <w:ind w:left="1440" w:hanging="480"/>
      </w:pPr>
      <w:rPr>
        <w:rFonts w:ascii="標楷體" w:eastAsia="標楷體" w:hAnsi="標楷體" w:hint="eastAsia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FA8626C"/>
    <w:multiLevelType w:val="hybridMultilevel"/>
    <w:tmpl w:val="2B803A3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6685A38"/>
    <w:multiLevelType w:val="hybridMultilevel"/>
    <w:tmpl w:val="D632F56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B780C6E"/>
    <w:multiLevelType w:val="hybridMultilevel"/>
    <w:tmpl w:val="6D9C5A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5A5535E"/>
    <w:multiLevelType w:val="hybridMultilevel"/>
    <w:tmpl w:val="91AAA3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5AF5402"/>
    <w:multiLevelType w:val="hybridMultilevel"/>
    <w:tmpl w:val="84D2EC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14"/>
  </w:num>
  <w:num w:numId="6">
    <w:abstractNumId w:val="1"/>
  </w:num>
  <w:num w:numId="7">
    <w:abstractNumId w:val="12"/>
  </w:num>
  <w:num w:numId="8">
    <w:abstractNumId w:val="4"/>
  </w:num>
  <w:num w:numId="9">
    <w:abstractNumId w:val="8"/>
  </w:num>
  <w:num w:numId="10">
    <w:abstractNumId w:val="3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7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56"/>
    <w:rsid w:val="00003352"/>
    <w:rsid w:val="00073B21"/>
    <w:rsid w:val="0009235B"/>
    <w:rsid w:val="00097137"/>
    <w:rsid w:val="000A25D0"/>
    <w:rsid w:val="000B4144"/>
    <w:rsid w:val="000D42DC"/>
    <w:rsid w:val="000E7BCD"/>
    <w:rsid w:val="00141F8F"/>
    <w:rsid w:val="00160155"/>
    <w:rsid w:val="00161CE1"/>
    <w:rsid w:val="00181BFE"/>
    <w:rsid w:val="001A574C"/>
    <w:rsid w:val="001D324D"/>
    <w:rsid w:val="002061CA"/>
    <w:rsid w:val="00210725"/>
    <w:rsid w:val="00241AC4"/>
    <w:rsid w:val="00270BE6"/>
    <w:rsid w:val="002B4352"/>
    <w:rsid w:val="002C06C7"/>
    <w:rsid w:val="002C233F"/>
    <w:rsid w:val="002C49E8"/>
    <w:rsid w:val="002C591E"/>
    <w:rsid w:val="002E0038"/>
    <w:rsid w:val="003265CD"/>
    <w:rsid w:val="00327A4A"/>
    <w:rsid w:val="00356B1C"/>
    <w:rsid w:val="00367A61"/>
    <w:rsid w:val="003932B4"/>
    <w:rsid w:val="003B4FE1"/>
    <w:rsid w:val="003D0675"/>
    <w:rsid w:val="003D2A56"/>
    <w:rsid w:val="003E2563"/>
    <w:rsid w:val="00404192"/>
    <w:rsid w:val="004156BB"/>
    <w:rsid w:val="00475CF0"/>
    <w:rsid w:val="004F1D04"/>
    <w:rsid w:val="005829BA"/>
    <w:rsid w:val="00587DAB"/>
    <w:rsid w:val="00622B06"/>
    <w:rsid w:val="00627953"/>
    <w:rsid w:val="006671B4"/>
    <w:rsid w:val="00680762"/>
    <w:rsid w:val="00684821"/>
    <w:rsid w:val="006F23D7"/>
    <w:rsid w:val="006F34DD"/>
    <w:rsid w:val="007125F0"/>
    <w:rsid w:val="00765099"/>
    <w:rsid w:val="00774B68"/>
    <w:rsid w:val="007B0B3D"/>
    <w:rsid w:val="007C5F8D"/>
    <w:rsid w:val="007D1CA7"/>
    <w:rsid w:val="00813707"/>
    <w:rsid w:val="00841602"/>
    <w:rsid w:val="00897250"/>
    <w:rsid w:val="008D5830"/>
    <w:rsid w:val="00904A2E"/>
    <w:rsid w:val="009A3264"/>
    <w:rsid w:val="009A5142"/>
    <w:rsid w:val="009B0C32"/>
    <w:rsid w:val="009B1C5C"/>
    <w:rsid w:val="00A068D1"/>
    <w:rsid w:val="00A23A3F"/>
    <w:rsid w:val="00A37344"/>
    <w:rsid w:val="00AB5932"/>
    <w:rsid w:val="00B3165D"/>
    <w:rsid w:val="00B82045"/>
    <w:rsid w:val="00B855A2"/>
    <w:rsid w:val="00BB6BB0"/>
    <w:rsid w:val="00BE2F37"/>
    <w:rsid w:val="00C01A95"/>
    <w:rsid w:val="00C65FC7"/>
    <w:rsid w:val="00C96622"/>
    <w:rsid w:val="00CF7D08"/>
    <w:rsid w:val="00D02A41"/>
    <w:rsid w:val="00D23FE8"/>
    <w:rsid w:val="00D8759C"/>
    <w:rsid w:val="00E4776C"/>
    <w:rsid w:val="00ED2A24"/>
    <w:rsid w:val="00F04F32"/>
    <w:rsid w:val="00F53F92"/>
    <w:rsid w:val="00F63B9A"/>
    <w:rsid w:val="00F669E1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6EF2"/>
  <w15:chartTrackingRefBased/>
  <w15:docId w15:val="{B23FEBEB-4D18-490D-A8FF-C6BCAAAC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5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D2A56"/>
    <w:rPr>
      <w:rFonts w:ascii="Arial" w:eastAsia="華康中黑體" w:hAnsi="Arial" w:cs="Arial"/>
      <w:sz w:val="32"/>
      <w:szCs w:val="32"/>
    </w:rPr>
  </w:style>
  <w:style w:type="paragraph" w:styleId="a4">
    <w:name w:val="List Paragraph"/>
    <w:basedOn w:val="a"/>
    <w:uiPriority w:val="34"/>
    <w:qFormat/>
    <w:rsid w:val="0040419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5C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75C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5C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475C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2023-09-02T04:43:00Z</dcterms:created>
  <dcterms:modified xsi:type="dcterms:W3CDTF">2023-09-18T03:54:00Z</dcterms:modified>
</cp:coreProperties>
</file>