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CA4" w:rsidRDefault="00EC0CA4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國立中正大學課程大綱</w:t>
      </w:r>
    </w:p>
    <w:p w:rsidR="00EC0CA4" w:rsidRPr="00A5210C" w:rsidRDefault="00EC0CA4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smartTag w:uri="urn:schemas-microsoft-com:office:smarttags" w:element="PlaceName">
        <w:smartTag w:uri="urn:schemas-microsoft-com:office:smarttags" w:element="place">
          <w:smartTag w:uri="urn:schemas-microsoft-com:office:smarttags" w:element="place">
            <w:r w:rsidRPr="00A5210C">
              <w:rPr>
                <w:rFonts w:ascii="微軟正黑體" w:eastAsia="微軟正黑體" w:hAnsi="微軟正黑體"/>
                <w:b/>
                <w:sz w:val="28"/>
                <w:szCs w:val="28"/>
              </w:rPr>
              <w:t>National</w:t>
            </w:r>
          </w:smartTag>
          <w:r w:rsidRPr="00A5210C">
            <w:rPr>
              <w:rFonts w:ascii="微軟正黑體" w:eastAsia="微軟正黑體" w:hAnsi="微軟正黑體"/>
              <w:b/>
              <w:sz w:val="28"/>
              <w:szCs w:val="28"/>
            </w:rPr>
            <w:t xml:space="preserve"> </w:t>
          </w:r>
          <w:smartTag w:uri="urn:schemas-microsoft-com:office:smarttags" w:element="PlaceType">
            <w:smartTag w:uri="urn:schemas-microsoft-com:office:smarttags" w:element="PlaceName">
              <w:r w:rsidRPr="00A5210C">
                <w:rPr>
                  <w:rFonts w:ascii="微軟正黑體" w:eastAsia="微軟正黑體" w:hAnsi="微軟正黑體"/>
                  <w:b/>
                  <w:sz w:val="28"/>
                  <w:szCs w:val="28"/>
                </w:rPr>
                <w:t>Chung</w:t>
              </w:r>
            </w:smartTag>
          </w:smartTag>
          <w:r w:rsidRPr="00A5210C">
            <w:rPr>
              <w:rFonts w:ascii="微軟正黑體" w:eastAsia="微軟正黑體" w:hAnsi="微軟正黑體"/>
              <w:b/>
              <w:sz w:val="28"/>
              <w:szCs w:val="28"/>
            </w:rPr>
            <w:t xml:space="preserve"> </w:t>
          </w:r>
          <w:smartTag w:uri="urn:schemas-microsoft-com:office:smarttags" w:element="PlaceType">
            <w:smartTag w:uri="urn:schemas-microsoft-com:office:smarttags" w:element="PlaceName">
              <w:r w:rsidRPr="00A5210C">
                <w:rPr>
                  <w:rFonts w:ascii="微軟正黑體" w:eastAsia="微軟正黑體" w:hAnsi="微軟正黑體"/>
                  <w:b/>
                  <w:sz w:val="28"/>
                  <w:szCs w:val="28"/>
                </w:rPr>
                <w:t>Cheng</w:t>
              </w:r>
            </w:smartTag>
          </w:smartTag>
          <w:r w:rsidRPr="00A5210C">
            <w:rPr>
              <w:rFonts w:ascii="微軟正黑體" w:eastAsia="微軟正黑體" w:hAnsi="微軟正黑體"/>
              <w:b/>
              <w:sz w:val="28"/>
              <w:szCs w:val="28"/>
            </w:rPr>
            <w:t xml:space="preserve"> </w:t>
          </w:r>
          <w:smartTag w:uri="urn:schemas-microsoft-com:office:smarttags" w:element="place">
            <w:r w:rsidRPr="00A5210C">
              <w:rPr>
                <w:rFonts w:ascii="微軟正黑體" w:eastAsia="微軟正黑體" w:hAnsi="微軟正黑體"/>
                <w:b/>
                <w:sz w:val="28"/>
                <w:szCs w:val="28"/>
              </w:rPr>
              <w:t>University</w:t>
            </w:r>
          </w:smartTag>
        </w:smartTag>
      </w:smartTag>
      <w:r w:rsidRPr="00A5210C">
        <w:rPr>
          <w:rFonts w:ascii="微軟正黑體" w:eastAsia="微軟正黑體" w:hAnsi="微軟正黑體"/>
          <w:b/>
          <w:sz w:val="28"/>
          <w:szCs w:val="28"/>
        </w:rPr>
        <w:t xml:space="preserve">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1"/>
        <w:gridCol w:w="577"/>
        <w:gridCol w:w="3436"/>
        <w:gridCol w:w="32"/>
        <w:gridCol w:w="2274"/>
        <w:gridCol w:w="2827"/>
      </w:tblGrid>
      <w:tr w:rsidR="00EC0CA4" w:rsidRPr="008C626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課號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EC0CA4" w:rsidRPr="008C6267" w:rsidRDefault="00EC0CA4" w:rsidP="00EC0CA4">
            <w:pPr>
              <w:spacing w:before="0" w:beforeAutospacing="0" w:line="320" w:lineRule="exact"/>
              <w:ind w:firstLineChars="100" w:firstLine="270"/>
              <w:rPr>
                <w:rFonts w:eastAsia="微軟正黑體"/>
                <w:lang w:eastAsia="zh-TW"/>
              </w:rPr>
            </w:pPr>
            <w:r w:rsidRPr="002832B3">
              <w:rPr>
                <w:rFonts w:ascii="Times New Roman" w:eastAsia="標楷體" w:hAnsi="Times New Roman"/>
                <w:color w:val="000000"/>
                <w:sz w:val="27"/>
                <w:szCs w:val="27"/>
              </w:rPr>
              <w:t>2603902</w:t>
            </w:r>
            <w:r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TW"/>
              </w:rPr>
              <w:t xml:space="preserve"> 01</w:t>
            </w: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全英文授課</w:t>
            </w:r>
          </w:p>
          <w:p w:rsidR="00EC0CA4" w:rsidRPr="00F66AEE" w:rsidRDefault="00EC0CA4" w:rsidP="00EC0CA4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</w:tcBorders>
            <w:vAlign w:val="center"/>
          </w:tcPr>
          <w:p w:rsidR="00EC0CA4" w:rsidRPr="00AA5F4C" w:rsidRDefault="00EC0CA4" w:rsidP="00EC0CA4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是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 </w:t>
            </w:r>
            <w:r>
              <w:rPr>
                <w:rFonts w:hint="eastAsia"/>
                <w:b/>
              </w:rPr>
              <w:t>■</w:t>
            </w:r>
            <w:r w:rsidRPr="00AA5F4C">
              <w:rPr>
                <w:rFonts w:ascii="微軟正黑體" w:eastAsia="微軟正黑體" w:hAnsi="微軟正黑體" w:hint="eastAsia"/>
                <w:b/>
              </w:rPr>
              <w:t>否</w:t>
            </w:r>
          </w:p>
        </w:tc>
      </w:tr>
      <w:tr w:rsidR="00EC0CA4" w:rsidRPr="008C626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0CA4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 w:hint="eastAsia"/>
                <w:b/>
              </w:rPr>
              <w:t>課程類別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C0CA4" w:rsidRPr="00AA5F4C" w:rsidRDefault="00EC0CA4" w:rsidP="00EC0CA4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      </w:t>
            </w:r>
            <w:r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  </w:t>
            </w: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專題課程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</w:t>
            </w: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:rsidR="00EC0CA4" w:rsidRDefault="002769CB" w:rsidP="00EC0CA4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hint="eastAsia"/>
                <w:b/>
              </w:rPr>
              <w:t>■</w:t>
            </w:r>
            <w:r w:rsidR="00EC0CA4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專題導</w:t>
            </w:r>
            <w:r w:rsidR="00EC0CA4"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EC0CA4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   </w:t>
            </w:r>
            <w:r w:rsidR="00EC0CA4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EC0CA4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</w:t>
            </w:r>
            <w:r w:rsidRPr="008C6267">
              <w:rPr>
                <w:rFonts w:hint="eastAsia"/>
                <w:b/>
              </w:rPr>
              <w:t>□</w:t>
            </w:r>
            <w:r w:rsidR="00EC0CA4"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="00EC0CA4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      </w:t>
            </w:r>
            <w:r w:rsidR="00EC0CA4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EC0CA4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EC0CA4" w:rsidRPr="008C6267">
              <w:rPr>
                <w:rFonts w:hint="eastAsia"/>
                <w:b/>
              </w:rPr>
              <w:t>□</w:t>
            </w:r>
            <w:r w:rsidR="00EC0CA4"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="00EC0CA4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8C6267">
              <w:rPr>
                <w:rFonts w:hint="eastAsia"/>
                <w:b/>
              </w:rPr>
              <w:t>□</w:t>
            </w:r>
            <w:r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                  </w:t>
            </w:r>
            <w:r w:rsidRPr="008C6267">
              <w:rPr>
                <w:rFonts w:hint="eastAsia"/>
                <w:b/>
              </w:rPr>
              <w:t>□</w:t>
            </w:r>
            <w:r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 </w:t>
            </w:r>
          </w:p>
        </w:tc>
      </w:tr>
      <w:tr w:rsidR="00EC0CA4" w:rsidRPr="008C626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課程名稱（中文）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Chinese course name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C0CA4" w:rsidRPr="00313C64" w:rsidRDefault="009356B2" w:rsidP="00EC0CA4">
            <w:pPr>
              <w:spacing w:before="0" w:beforeAutospacing="0" w:line="320" w:lineRule="exact"/>
              <w:ind w:firstLineChars="100" w:firstLine="280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標楷體" w:hAnsi="標楷體" w:hint="eastAsia"/>
                <w:b/>
                <w:bCs/>
                <w:color w:val="000000"/>
                <w:sz w:val="28"/>
                <w:szCs w:val="28"/>
              </w:rPr>
              <w:t>專題研究（</w:t>
            </w:r>
            <w:r w:rsidR="00C564FF">
              <w:rPr>
                <w:rFonts w:ascii="Times New Roman" w:eastAsia="標楷體" w:hAnsi="標楷體" w:hint="eastAsia"/>
                <w:b/>
                <w:bCs/>
                <w:color w:val="000000"/>
                <w:sz w:val="28"/>
                <w:szCs w:val="28"/>
                <w:lang w:eastAsia="zh-TW"/>
              </w:rPr>
              <w:t>三</w:t>
            </w:r>
            <w:bookmarkStart w:id="0" w:name="_GoBack"/>
            <w:bookmarkEnd w:id="0"/>
            <w:r w:rsidR="00EC0CA4" w:rsidRPr="002832B3">
              <w:rPr>
                <w:rFonts w:ascii="Times New Roman" w:eastAsia="標楷體" w:hAnsi="標楷體" w:hint="eastAsia"/>
                <w:b/>
                <w:bCs/>
                <w:color w:val="000000"/>
                <w:sz w:val="28"/>
                <w:szCs w:val="28"/>
              </w:rPr>
              <w:t>）</w:t>
            </w:r>
          </w:p>
        </w:tc>
      </w:tr>
      <w:tr w:rsidR="00EC0CA4" w:rsidRPr="008C626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課程名稱（英文）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English course name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C0CA4" w:rsidRPr="00313C64" w:rsidRDefault="00EC0CA4" w:rsidP="00EC0CA4">
            <w:pPr>
              <w:spacing w:before="0" w:beforeAutospacing="0" w:line="320" w:lineRule="exact"/>
              <w:ind w:firstLineChars="100" w:firstLine="280"/>
              <w:rPr>
                <w:rFonts w:ascii="Times New Roman" w:eastAsia="微軟正黑體" w:hAnsi="Times New Roman"/>
                <w:b/>
                <w:lang w:eastAsia="zh-TW"/>
              </w:rPr>
            </w:pPr>
            <w:r w:rsidRPr="002832B3">
              <w:rPr>
                <w:rFonts w:ascii="Times New Roman" w:eastAsia="標楷體" w:hAnsi="Times New Roman"/>
                <w:b/>
                <w:bCs/>
                <w:color w:val="000000"/>
                <w:sz w:val="28"/>
                <w:szCs w:val="28"/>
              </w:rPr>
              <w:t>Special Topics in Research(II</w:t>
            </w:r>
            <w:r w:rsidR="009356B2">
              <w:rPr>
                <w:rFonts w:ascii="Times New Roman" w:eastAsia="標楷體" w:hAnsi="Times New Roman" w:hint="eastAsia"/>
                <w:b/>
                <w:bCs/>
                <w:color w:val="000000"/>
                <w:sz w:val="28"/>
                <w:szCs w:val="28"/>
                <w:lang w:eastAsia="zh-TW"/>
              </w:rPr>
              <w:t>I</w:t>
            </w:r>
            <w:r w:rsidRPr="002832B3">
              <w:rPr>
                <w:rFonts w:ascii="Times New Roman" w:eastAsia="標楷體" w:hAnsi="Times New Roman"/>
                <w:b/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EC0CA4" w:rsidRPr="008C626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學年</w:t>
            </w:r>
            <w:r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Pr="00F66AEE">
              <w:rPr>
                <w:rFonts w:ascii="Times New Roman" w:eastAsia="微軟正黑體" w:hAnsi="Times New Roman" w:hint="eastAsia"/>
                <w:b/>
                <w:lang w:eastAsia="zh-TW"/>
              </w:rPr>
              <w:t>學期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:rsidR="00EC0CA4" w:rsidRPr="00A5210C" w:rsidRDefault="00EC0CA4" w:rsidP="00EC0CA4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112</w:t>
            </w:r>
            <w:r w:rsidRPr="00F66AEE">
              <w:rPr>
                <w:rFonts w:ascii="Times New Roman" w:eastAsia="微軟正黑體" w:hAnsi="Times New Roman" w:hint="eastAsia"/>
                <w:b/>
              </w:rPr>
              <w:t>學年</w:t>
            </w:r>
            <w:r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>
              <w:rPr>
                <w:rFonts w:ascii="Times New Roman" w:eastAsia="微軟正黑體" w:hAnsi="Times New Roman" w:hint="eastAsia"/>
                <w:b/>
                <w:lang w:eastAsia="zh-TW"/>
              </w:rPr>
              <w:t>下</w:t>
            </w:r>
            <w:r w:rsidRPr="00F66AEE">
              <w:rPr>
                <w:rFonts w:ascii="Times New Roman" w:eastAsia="微軟正黑體" w:hAnsi="Times New Roman" w:hint="eastAsia"/>
                <w:b/>
                <w:lang w:eastAsia="zh-TW"/>
              </w:rPr>
              <w:t>學期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058"/>
            </w:tblGrid>
            <w:tr w:rsidR="00EC0CA4" w:rsidRPr="008C6267" w:rsidTr="002F18F8">
              <w:trPr>
                <w:trHeight w:val="309"/>
              </w:trPr>
              <w:tc>
                <w:tcPr>
                  <w:tcW w:w="2058" w:type="dxa"/>
                </w:tcPr>
                <w:p w:rsidR="00EC0CA4" w:rsidRPr="00F66AEE" w:rsidRDefault="00EC0CA4" w:rsidP="00EC0CA4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 w:hint="eastAsia"/>
                      <w:b/>
                    </w:rPr>
                    <w:t>學分</w:t>
                  </w:r>
                </w:p>
                <w:p w:rsidR="00EC0CA4" w:rsidRPr="00F66AEE" w:rsidRDefault="00EC0CA4" w:rsidP="00EC0CA4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:rsidR="00EC0CA4" w:rsidRPr="00F66AEE" w:rsidRDefault="00EC0CA4" w:rsidP="00EC0CA4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</w:tcBorders>
            <w:vAlign w:val="center"/>
          </w:tcPr>
          <w:p w:rsidR="00EC0CA4" w:rsidRPr="007A6F9D" w:rsidRDefault="00EC0CA4" w:rsidP="00EC0CA4">
            <w:pPr>
              <w:spacing w:line="320" w:lineRule="exact"/>
              <w:ind w:firstLineChars="50" w:firstLine="120"/>
              <w:rPr>
                <w:rFonts w:eastAsia="微軟正黑體"/>
                <w:b/>
                <w:lang w:eastAsia="zh-TW"/>
              </w:rPr>
            </w:pPr>
            <w:r>
              <w:rPr>
                <w:rFonts w:eastAsia="微軟正黑體"/>
                <w:b/>
                <w:lang w:eastAsia="zh-TW"/>
              </w:rPr>
              <w:t>2</w:t>
            </w:r>
          </w:p>
        </w:tc>
      </w:tr>
      <w:tr w:rsidR="00EC0CA4" w:rsidRPr="008C626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學系（所）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:rsidR="00EC0CA4" w:rsidRPr="00313C64" w:rsidRDefault="00EC0CA4" w:rsidP="00EC0CA4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  <w:b/>
                <w:lang w:eastAsia="zh-TW"/>
              </w:rPr>
            </w:pPr>
            <w:r w:rsidRPr="00A5210C">
              <w:rPr>
                <w:rFonts w:ascii="微軟正黑體" w:eastAsia="微軟正黑體" w:hAnsi="微軟正黑體"/>
              </w:rPr>
              <w:t xml:space="preserve"> </w:t>
            </w:r>
            <w:r w:rsidRPr="00313C64">
              <w:rPr>
                <w:rFonts w:ascii="微軟正黑體" w:eastAsia="微軟正黑體" w:hAnsi="微軟正黑體" w:hint="eastAsia"/>
                <w:b/>
                <w:lang w:eastAsia="zh-TW"/>
              </w:rPr>
              <w:t>化學暨生物化學系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必選修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</w:tcBorders>
            <w:vAlign w:val="center"/>
          </w:tcPr>
          <w:p w:rsidR="00EC0CA4" w:rsidRPr="007B34D7" w:rsidRDefault="00EC0CA4" w:rsidP="00EC0CA4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8C6267">
              <w:rPr>
                <w:rFonts w:hint="eastAsia"/>
                <w:b/>
              </w:rPr>
              <w:t>□</w:t>
            </w:r>
            <w:r w:rsidRPr="007B34D7">
              <w:rPr>
                <w:rFonts w:ascii="微軟正黑體" w:eastAsia="微軟正黑體" w:hAnsi="微軟正黑體" w:hint="eastAsia"/>
                <w:b/>
              </w:rPr>
              <w:t>必修</w:t>
            </w:r>
            <w:r w:rsidRPr="007B34D7"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hint="eastAsia"/>
                <w:b/>
              </w:rPr>
              <w:t>■</w:t>
            </w:r>
            <w:r w:rsidRPr="007B34D7">
              <w:rPr>
                <w:rFonts w:ascii="微軟正黑體" w:eastAsia="微軟正黑體" w:hAnsi="微軟正黑體" w:hint="eastAsia"/>
                <w:b/>
              </w:rPr>
              <w:t>選修</w:t>
            </w:r>
          </w:p>
        </w:tc>
      </w:tr>
      <w:tr w:rsidR="00EC0CA4" w:rsidRPr="008C626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上課時間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:rsidR="00EC0CA4" w:rsidRPr="00A5210C" w:rsidRDefault="00EC0CA4" w:rsidP="00EC0CA4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313C64">
              <w:rPr>
                <w:rFonts w:ascii="微軟正黑體" w:eastAsia="微軟正黑體" w:hAnsi="微軟正黑體" w:hint="eastAsia"/>
                <w:b/>
                <w:bCs/>
              </w:rPr>
              <w:t>週四</w:t>
            </w:r>
            <w:r w:rsidRPr="00313C64">
              <w:rPr>
                <w:rFonts w:ascii="微軟正黑體" w:eastAsia="微軟正黑體" w:hAnsi="微軟正黑體"/>
                <w:b/>
                <w:bCs/>
              </w:rPr>
              <w:t xml:space="preserve"> (</w:t>
            </w:r>
            <w:r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下</w:t>
            </w:r>
            <w:r w:rsidRPr="00313C64">
              <w:rPr>
                <w:rFonts w:ascii="微軟正黑體" w:eastAsia="微軟正黑體" w:hAnsi="微軟正黑體" w:hint="eastAsia"/>
                <w:b/>
                <w:bCs/>
              </w:rPr>
              <w:t>午</w:t>
            </w:r>
            <w:r>
              <w:rPr>
                <w:rFonts w:ascii="微軟正黑體" w:eastAsia="微軟正黑體" w:hAnsi="微軟正黑體"/>
                <w:b/>
                <w:bCs/>
                <w:lang w:eastAsia="zh-TW"/>
              </w:rPr>
              <w:t>6</w:t>
            </w:r>
            <w:r w:rsidRPr="00313C64">
              <w:rPr>
                <w:rFonts w:ascii="微軟正黑體" w:eastAsia="微軟正黑體" w:hAnsi="微軟正黑體"/>
                <w:b/>
                <w:bCs/>
              </w:rPr>
              <w:t>:10-10:00)</w:t>
            </w:r>
            <w:r w:rsidRPr="00A5210C">
              <w:rPr>
                <w:rFonts w:ascii="微軟正黑體" w:eastAsia="微軟正黑體" w:hAnsi="微軟正黑體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上課地點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</w:tcBorders>
            <w:vAlign w:val="center"/>
          </w:tcPr>
          <w:p w:rsidR="00EC0CA4" w:rsidRPr="008C6267" w:rsidRDefault="00EC0CA4" w:rsidP="00EC0CA4">
            <w:pPr>
              <w:spacing w:line="320" w:lineRule="exact"/>
              <w:ind w:leftChars="100" w:left="240"/>
              <w:rPr>
                <w:rFonts w:eastAsia="微軟正黑體"/>
                <w:lang w:eastAsia="zh-TW"/>
              </w:rPr>
            </w:pPr>
            <w:r w:rsidRPr="00313C64">
              <w:rPr>
                <w:rFonts w:eastAsia="微軟正黑體" w:hint="eastAsia"/>
                <w:b/>
                <w:bCs/>
                <w:lang w:eastAsia="zh-TW"/>
              </w:rPr>
              <w:t>化生系</w:t>
            </w:r>
            <w:r>
              <w:rPr>
                <w:rFonts w:eastAsia="微軟正黑體"/>
                <w:b/>
                <w:bCs/>
                <w:lang w:eastAsia="zh-TW"/>
              </w:rPr>
              <w:t>317</w:t>
            </w:r>
            <w:r w:rsidRPr="00313C64">
              <w:rPr>
                <w:rFonts w:eastAsia="微軟正黑體" w:hint="eastAsia"/>
                <w:b/>
                <w:bCs/>
                <w:lang w:eastAsia="zh-TW"/>
              </w:rPr>
              <w:t>室</w:t>
            </w:r>
          </w:p>
        </w:tc>
      </w:tr>
      <w:tr w:rsidR="00EC0CA4" w:rsidRPr="008C626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教師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:rsidR="00EC0CA4" w:rsidRPr="007A6F9D" w:rsidRDefault="00EC0CA4" w:rsidP="00EC0CA4">
            <w:pPr>
              <w:spacing w:before="0" w:beforeAutospacing="0" w:line="320" w:lineRule="exact"/>
              <w:rPr>
                <w:rFonts w:ascii="微軟正黑體" w:eastAsia="微軟正黑體" w:hAnsi="微軟正黑體"/>
                <w:b/>
                <w:lang w:eastAsia="zh-TW"/>
              </w:rPr>
            </w:pPr>
            <w:r w:rsidRPr="00A5210C">
              <w:rPr>
                <w:rFonts w:ascii="微軟正黑體" w:eastAsia="微軟正黑體" w:hAnsi="微軟正黑體"/>
              </w:rPr>
              <w:t xml:space="preserve"> </w:t>
            </w:r>
            <w:r w:rsidR="009356B2">
              <w:rPr>
                <w:rFonts w:ascii="微軟正黑體" w:eastAsia="微軟正黑體" w:hAnsi="微軟正黑體" w:hint="eastAsia"/>
                <w:b/>
                <w:lang w:eastAsia="zh-TW"/>
              </w:rPr>
              <w:t>王少君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</w:tcBorders>
            <w:vAlign w:val="center"/>
          </w:tcPr>
          <w:p w:rsidR="00EC0CA4" w:rsidRPr="007A6F9D" w:rsidRDefault="009356B2" w:rsidP="00EC0CA4">
            <w:pPr>
              <w:spacing w:line="320" w:lineRule="exact"/>
              <w:rPr>
                <w:rFonts w:eastAsia="微軟正黑體"/>
                <w:b/>
                <w:lang w:eastAsia="zh-TW"/>
              </w:rPr>
            </w:pPr>
            <w:r>
              <w:rPr>
                <w:rFonts w:eastAsia="微軟正黑體"/>
                <w:b/>
                <w:lang w:eastAsia="zh-TW"/>
              </w:rPr>
              <w:t>che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>
              <w:rPr>
                <w:rFonts w:eastAsia="微軟正黑體"/>
                <w:b/>
                <w:lang w:eastAsia="zh-TW"/>
              </w:rPr>
              <w:t>cw</w:t>
            </w:r>
            <w:r w:rsidR="00EC0CA4" w:rsidRPr="007A6F9D">
              <w:rPr>
                <w:rFonts w:eastAsia="微軟正黑體"/>
                <w:b/>
                <w:lang w:eastAsia="zh-TW"/>
              </w:rPr>
              <w:t>@ccu.edu.tw</w:t>
            </w:r>
          </w:p>
        </w:tc>
      </w:tr>
      <w:tr w:rsidR="00EC0CA4" w:rsidRPr="008C626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助教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:rsidR="00EC0CA4" w:rsidRPr="00A5210C" w:rsidRDefault="00EC0CA4" w:rsidP="00EC0CA4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</w:tcBorders>
            <w:vAlign w:val="center"/>
          </w:tcPr>
          <w:p w:rsidR="00EC0CA4" w:rsidRPr="008C6267" w:rsidRDefault="00EC0CA4" w:rsidP="00EC0CA4">
            <w:pPr>
              <w:spacing w:line="320" w:lineRule="exact"/>
              <w:rPr>
                <w:rFonts w:eastAsia="微軟正黑體"/>
              </w:rPr>
            </w:pPr>
          </w:p>
        </w:tc>
      </w:tr>
      <w:tr w:rsidR="00EC0CA4" w:rsidRPr="008C626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先修科目或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先備能力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C0CA4" w:rsidRPr="007A6F9D" w:rsidRDefault="00EC0CA4" w:rsidP="00EC0CA4">
            <w:pPr>
              <w:spacing w:before="0" w:beforeAutospacing="0" w:line="320" w:lineRule="exact"/>
              <w:rPr>
                <w:rFonts w:eastAsia="微軟正黑體"/>
                <w:b/>
              </w:rPr>
            </w:pPr>
          </w:p>
          <w:p w:rsidR="00EC0CA4" w:rsidRPr="008C6267" w:rsidRDefault="00EC0CA4" w:rsidP="00EC0CA4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EC0CA4" w:rsidRPr="008C626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課程概述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C0CA4" w:rsidRPr="00EC79AB" w:rsidRDefault="00EC0CA4" w:rsidP="00EC0CA4">
            <w:pPr>
              <w:spacing w:before="0" w:beforeAutospacing="0" w:line="320" w:lineRule="exact"/>
              <w:ind w:leftChars="132" w:hangingChars="2" w:hanging="5"/>
              <w:rPr>
                <w:rFonts w:ascii="Times New Roman" w:eastAsia="標楷體" w:hAnsi="標楷體"/>
                <w:b/>
                <w:color w:val="000000"/>
                <w:sz w:val="27"/>
                <w:szCs w:val="27"/>
                <w:lang w:eastAsia="zh-TW"/>
              </w:rPr>
            </w:pPr>
            <w:r w:rsidRPr="00EC79AB">
              <w:rPr>
                <w:rFonts w:ascii="Times New Roman" w:eastAsia="標楷體" w:hAnsi="標楷體" w:hint="eastAsia"/>
                <w:b/>
                <w:color w:val="000000"/>
                <w:sz w:val="27"/>
                <w:szCs w:val="27"/>
              </w:rPr>
              <w:t>一、撰寫研究計畫大綱</w:t>
            </w:r>
          </w:p>
          <w:p w:rsidR="00EC0CA4" w:rsidRPr="00EC79AB" w:rsidRDefault="00EC0CA4" w:rsidP="00EC0CA4">
            <w:pPr>
              <w:spacing w:before="0" w:beforeAutospacing="0" w:line="320" w:lineRule="exact"/>
              <w:ind w:leftChars="132" w:hangingChars="2" w:hanging="5"/>
              <w:rPr>
                <w:rFonts w:ascii="Times New Roman" w:eastAsia="標楷體" w:hAnsi="標楷體"/>
                <w:b/>
                <w:color w:val="000000"/>
                <w:sz w:val="27"/>
                <w:szCs w:val="27"/>
                <w:lang w:eastAsia="zh-TW"/>
              </w:rPr>
            </w:pPr>
            <w:r w:rsidRPr="00EC79AB">
              <w:rPr>
                <w:rFonts w:ascii="Times New Roman" w:eastAsia="標楷體" w:hAnsi="標楷體" w:hint="eastAsia"/>
                <w:b/>
                <w:color w:val="000000"/>
                <w:sz w:val="27"/>
                <w:szCs w:val="27"/>
              </w:rPr>
              <w:t>二、執行研究計畫</w:t>
            </w:r>
          </w:p>
          <w:p w:rsidR="00EC0CA4" w:rsidRPr="00EC79AB" w:rsidRDefault="00EC0CA4" w:rsidP="00EC0CA4">
            <w:pPr>
              <w:spacing w:before="0" w:beforeAutospacing="0" w:line="320" w:lineRule="exact"/>
              <w:ind w:leftChars="132" w:hangingChars="2" w:hanging="5"/>
              <w:rPr>
                <w:rFonts w:eastAsia="微軟正黑體"/>
                <w:b/>
                <w:lang w:eastAsia="zh-TW"/>
              </w:rPr>
            </w:pPr>
            <w:r w:rsidRPr="00EC79AB">
              <w:rPr>
                <w:rFonts w:ascii="Times New Roman" w:eastAsia="標楷體" w:hAnsi="標楷體" w:hint="eastAsia"/>
                <w:b/>
                <w:color w:val="000000"/>
                <w:sz w:val="27"/>
                <w:szCs w:val="27"/>
              </w:rPr>
              <w:t>三、研究執行狀況及結果分析</w:t>
            </w:r>
          </w:p>
        </w:tc>
      </w:tr>
      <w:tr w:rsidR="00EC0CA4" w:rsidRPr="008C6267" w:rsidTr="002F18F8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學習目標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C0CA4" w:rsidRPr="00EC79AB" w:rsidRDefault="00EC0CA4" w:rsidP="00313C64">
            <w:pPr>
              <w:pStyle w:val="a5"/>
              <w:spacing w:before="0" w:beforeAutospacing="0"/>
              <w:ind w:leftChars="0" w:left="316"/>
              <w:rPr>
                <w:rFonts w:eastAsia="微軟正黑體"/>
                <w:b/>
              </w:rPr>
            </w:pPr>
            <w:r w:rsidRPr="00EC79AB">
              <w:rPr>
                <w:rFonts w:ascii="Times New Roman" w:eastAsia="標楷體" w:hAnsi="標楷體" w:hint="eastAsia"/>
                <w:b/>
                <w:color w:val="000000"/>
                <w:sz w:val="27"/>
                <w:szCs w:val="27"/>
              </w:rPr>
              <w:t>讓學士班學生進入實驗室從事專題研究，除可訓練其正確之科學研究方法及態度外，並實際接觸科學研究工作。</w:t>
            </w:r>
          </w:p>
        </w:tc>
      </w:tr>
      <w:tr w:rsidR="00EC0CA4" w:rsidRPr="008C6267" w:rsidTr="002F18F8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教科書及參考書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C0CA4" w:rsidRPr="007A6F9D" w:rsidRDefault="00EC0CA4" w:rsidP="00EC0CA4">
            <w:pPr>
              <w:spacing w:before="0" w:beforeAutospacing="0" w:line="320" w:lineRule="exact"/>
              <w:rPr>
                <w:rFonts w:eastAsia="微軟正黑體"/>
                <w:b/>
              </w:rPr>
            </w:pPr>
          </w:p>
        </w:tc>
      </w:tr>
      <w:tr w:rsidR="00EC0CA4" w:rsidRPr="008C626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bottom w:val="outset" w:sz="6" w:space="0" w:color="000000"/>
            </w:tcBorders>
            <w:shd w:val="clear" w:color="auto" w:fill="D0CECE"/>
            <w:vAlign w:val="center"/>
          </w:tcPr>
          <w:p w:rsidR="00EC0CA4" w:rsidRPr="008C6267" w:rsidRDefault="00EC0CA4" w:rsidP="00EC0CA4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8C6267">
              <w:rPr>
                <w:rFonts w:eastAsia="微軟正黑體" w:hint="eastAsia"/>
                <w:b/>
              </w:rPr>
              <w:t>教學要點概述</w:t>
            </w:r>
          </w:p>
        </w:tc>
      </w:tr>
      <w:tr w:rsidR="00EC0CA4" w:rsidRPr="008C626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教材編選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C0CA4" w:rsidRPr="00AA5F4C" w:rsidRDefault="00EC0CA4" w:rsidP="00EC0CA4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自製簡報</w:t>
            </w:r>
            <w:r w:rsidRPr="00AA5F4C">
              <w:rPr>
                <w:rFonts w:ascii="微軟正黑體" w:eastAsia="微軟正黑體" w:hAnsi="微軟正黑體"/>
                <w:b/>
              </w:rPr>
              <w:t>(ppt)</w:t>
            </w:r>
            <w:r w:rsidRPr="00AA5F4C">
              <w:rPr>
                <w:rFonts w:ascii="微軟正黑體" w:eastAsia="微軟正黑體" w:hAnsi="微軟正黑體"/>
                <w:b/>
                <w:lang w:eastAsia="zh-TW"/>
              </w:rPr>
              <w:t xml:space="preserve">  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  <w:lang w:eastAsia="zh-TW"/>
              </w:rPr>
              <w:t xml:space="preserve">  </w:t>
            </w: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Pr="00AA5F4C">
              <w:rPr>
                <w:rFonts w:ascii="微軟正黑體" w:eastAsia="微軟正黑體" w:hAnsi="微軟正黑體"/>
                <w:b/>
                <w:lang w:eastAsia="zh-TW"/>
              </w:rPr>
              <w:t xml:space="preserve">        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  <w:lang w:eastAsia="zh-TW"/>
              </w:rPr>
              <w:t xml:space="preserve">    </w:t>
            </w: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自編教科書</w:t>
            </w:r>
          </w:p>
          <w:p w:rsidR="00EC0CA4" w:rsidRPr="008C6267" w:rsidRDefault="00EC0CA4" w:rsidP="00EC0CA4">
            <w:pPr>
              <w:spacing w:line="320" w:lineRule="exact"/>
            </w:pP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Pr="00AA5F4C"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/>
                <w:b/>
                <w:lang w:eastAsia="zh-TW"/>
              </w:rPr>
              <w:t xml:space="preserve">   </w:t>
            </w: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>
              <w:rPr>
                <w:rFonts w:hint="eastAsia"/>
                <w:b/>
              </w:rPr>
              <w:t>■</w:t>
            </w:r>
            <w:r w:rsidRPr="00AA5F4C">
              <w:rPr>
                <w:rFonts w:ascii="微軟正黑體" w:eastAsia="微軟正黑體" w:hAnsi="微軟正黑體" w:hint="eastAsia"/>
                <w:b/>
              </w:rPr>
              <w:t>其他</w:t>
            </w:r>
          </w:p>
        </w:tc>
      </w:tr>
      <w:tr w:rsidR="00EC0CA4" w:rsidRPr="008C626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lastRenderedPageBreak/>
              <w:t>教學方法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methods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C0CA4" w:rsidRPr="00AA5F4C" w:rsidRDefault="00EC0CA4" w:rsidP="00EC0CA4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講述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 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小組討論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學生口頭報告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問題導向學習</w:t>
            </w:r>
          </w:p>
          <w:p w:rsidR="00EC0CA4" w:rsidRPr="008C6267" w:rsidRDefault="00EC0CA4" w:rsidP="00EC0CA4">
            <w:pPr>
              <w:spacing w:line="320" w:lineRule="exact"/>
            </w:pP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個案研究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hint="eastAsia"/>
                <w:b/>
              </w:rPr>
              <w:t>■</w:t>
            </w:r>
            <w:r w:rsidRPr="00AA5F4C">
              <w:rPr>
                <w:rFonts w:ascii="微軟正黑體" w:eastAsia="微軟正黑體" w:hAnsi="微軟正黑體" w:hint="eastAsia"/>
                <w:b/>
              </w:rPr>
              <w:t>其他</w:t>
            </w:r>
          </w:p>
        </w:tc>
      </w:tr>
      <w:tr w:rsidR="00EC0CA4" w:rsidRPr="008C626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評量工具</w:t>
            </w:r>
          </w:p>
          <w:p w:rsidR="00EC0CA4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Evaluation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C0CA4" w:rsidRPr="00AA5F4C" w:rsidRDefault="00EC0CA4" w:rsidP="00EC0CA4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期中考</w:t>
            </w:r>
            <w:r w:rsidRPr="00AA5F4C">
              <w:rPr>
                <w:rFonts w:ascii="微軟正黑體" w:eastAsia="微軟正黑體" w:hAnsi="微軟正黑體"/>
                <w:b/>
                <w:lang w:eastAsia="zh-TW"/>
              </w:rPr>
              <w:t xml:space="preserve">  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期末考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:rsidR="00EC0CA4" w:rsidRPr="00AA5F4C" w:rsidRDefault="00EC0CA4" w:rsidP="00EC0CA4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期中報告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/>
                <w:b/>
                <w:lang w:eastAsia="zh-TW"/>
              </w:rPr>
              <w:t xml:space="preserve">  </w:t>
            </w: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期末報告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:rsidR="00EC0CA4" w:rsidRPr="008C6267" w:rsidRDefault="00EC0CA4" w:rsidP="00EC0CA4">
            <w:pPr>
              <w:spacing w:line="320" w:lineRule="exact"/>
              <w:ind w:leftChars="0" w:left="0" w:firstLineChars="123" w:firstLine="295"/>
              <w:rPr>
                <w:lang w:eastAsia="zh-TW"/>
              </w:rPr>
            </w:pP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>
              <w:rPr>
                <w:rFonts w:hint="eastAsia"/>
                <w:b/>
              </w:rPr>
              <w:t>■</w:t>
            </w:r>
            <w:r w:rsidRPr="00AA5F4C">
              <w:rPr>
                <w:rFonts w:ascii="微軟正黑體" w:eastAsia="微軟正黑體" w:hAnsi="微軟正黑體" w:hint="eastAsia"/>
                <w:b/>
              </w:rPr>
              <w:t>其他</w:t>
            </w:r>
          </w:p>
        </w:tc>
      </w:tr>
      <w:tr w:rsidR="00EC0CA4" w:rsidRPr="008C626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教學資源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C0CA4" w:rsidRPr="00AA5F4C" w:rsidRDefault="00EC0CA4" w:rsidP="00EC0CA4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課程網站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教材電子檔供下載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實習網站</w:t>
            </w:r>
          </w:p>
        </w:tc>
      </w:tr>
      <w:tr w:rsidR="00EC0CA4" w:rsidRPr="008C6267" w:rsidTr="007B34D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教師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相關訊息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C0CA4" w:rsidRPr="00EC79AB" w:rsidRDefault="009356B2" w:rsidP="00EC0CA4">
            <w:pPr>
              <w:spacing w:before="0" w:beforeAutospacing="0" w:line="320" w:lineRule="exact"/>
              <w:ind w:leftChars="132" w:hangingChars="2" w:hanging="5"/>
              <w:rPr>
                <w:rFonts w:ascii="Times New Roman" w:eastAsia="標楷體" w:hAnsi="標楷體"/>
                <w:b/>
                <w:color w:val="000000"/>
                <w:sz w:val="27"/>
                <w:szCs w:val="27"/>
                <w:lang w:eastAsia="zh-TW"/>
              </w:rPr>
            </w:pPr>
            <w:r>
              <w:rPr>
                <w:rFonts w:ascii="Times New Roman" w:eastAsia="標楷體" w:hAnsi="標楷體" w:hint="eastAsia"/>
                <w:b/>
                <w:color w:val="000000"/>
                <w:sz w:val="27"/>
                <w:szCs w:val="27"/>
              </w:rPr>
              <w:t>由指導教授按照下列原則建議分數並給予評語，再由</w:t>
            </w:r>
            <w:r>
              <w:rPr>
                <w:rFonts w:ascii="Times New Roman" w:eastAsia="標楷體" w:hAnsi="標楷體" w:hint="eastAsia"/>
                <w:b/>
                <w:color w:val="000000"/>
                <w:sz w:val="27"/>
                <w:szCs w:val="27"/>
                <w:lang w:eastAsia="zh-TW"/>
              </w:rPr>
              <w:t>任課教師</w:t>
            </w:r>
            <w:r>
              <w:rPr>
                <w:rFonts w:ascii="Times New Roman" w:eastAsia="標楷體" w:hAnsi="標楷體" w:hint="eastAsia"/>
                <w:b/>
                <w:color w:val="000000"/>
                <w:sz w:val="27"/>
                <w:szCs w:val="27"/>
                <w:lang w:eastAsia="zh-TW"/>
              </w:rPr>
              <w:t>(</w:t>
            </w:r>
            <w:r>
              <w:rPr>
                <w:rFonts w:ascii="Times New Roman" w:eastAsia="標楷體" w:hAnsi="標楷體" w:hint="eastAsia"/>
                <w:b/>
                <w:color w:val="000000"/>
                <w:sz w:val="27"/>
                <w:szCs w:val="27"/>
                <w:lang w:eastAsia="zh-TW"/>
              </w:rPr>
              <w:t>系主任</w:t>
            </w:r>
            <w:r>
              <w:rPr>
                <w:rFonts w:ascii="Times New Roman" w:eastAsia="標楷體" w:hAnsi="標楷體" w:hint="eastAsia"/>
                <w:b/>
                <w:color w:val="000000"/>
                <w:sz w:val="27"/>
                <w:szCs w:val="27"/>
                <w:lang w:eastAsia="zh-TW"/>
              </w:rPr>
              <w:t>)</w:t>
            </w:r>
            <w:r w:rsidR="00EC0CA4">
              <w:rPr>
                <w:rFonts w:ascii="Times New Roman" w:eastAsia="標楷體" w:hAnsi="標楷體" w:hint="eastAsia"/>
                <w:b/>
                <w:color w:val="000000"/>
                <w:sz w:val="27"/>
                <w:szCs w:val="27"/>
                <w:lang w:eastAsia="zh-TW"/>
              </w:rPr>
              <w:t>決</w:t>
            </w:r>
            <w:r w:rsidR="00EC0CA4" w:rsidRPr="00EC79AB">
              <w:rPr>
                <w:rFonts w:ascii="Times New Roman" w:eastAsia="標楷體" w:hAnsi="標楷體" w:hint="eastAsia"/>
                <w:b/>
                <w:color w:val="000000"/>
                <w:sz w:val="27"/>
                <w:szCs w:val="27"/>
              </w:rPr>
              <w:t>定最後分數。</w:t>
            </w:r>
          </w:p>
          <w:p w:rsidR="00EC0CA4" w:rsidRPr="00EC79AB" w:rsidRDefault="00EC0CA4" w:rsidP="00EC0CA4">
            <w:pPr>
              <w:spacing w:before="0" w:beforeAutospacing="0" w:line="320" w:lineRule="exact"/>
              <w:ind w:leftChars="132" w:hangingChars="2" w:hanging="5"/>
              <w:rPr>
                <w:rFonts w:ascii="Times New Roman" w:eastAsia="標楷體" w:hAnsi="標楷體"/>
                <w:b/>
                <w:color w:val="000000"/>
                <w:sz w:val="27"/>
                <w:szCs w:val="27"/>
                <w:lang w:eastAsia="zh-TW"/>
              </w:rPr>
            </w:pPr>
            <w:r w:rsidRPr="00EC79AB">
              <w:rPr>
                <w:rFonts w:ascii="Times New Roman" w:eastAsia="標楷體" w:hAnsi="標楷體" w:hint="eastAsia"/>
                <w:b/>
                <w:color w:val="000000"/>
                <w:sz w:val="27"/>
                <w:szCs w:val="27"/>
              </w:rPr>
              <w:t>專題研究計畫撰寫</w:t>
            </w:r>
            <w:r w:rsidRPr="00EC79AB">
              <w:rPr>
                <w:rFonts w:ascii="Times New Roman" w:eastAsia="標楷體" w:hAnsi="Times New Roman"/>
                <w:b/>
                <w:color w:val="000000"/>
                <w:sz w:val="27"/>
                <w:szCs w:val="27"/>
              </w:rPr>
              <w:t>(20%)</w:t>
            </w:r>
          </w:p>
          <w:p w:rsidR="00EC0CA4" w:rsidRPr="00EC79AB" w:rsidRDefault="00EC0CA4" w:rsidP="00EC0CA4">
            <w:pPr>
              <w:spacing w:before="0" w:beforeAutospacing="0" w:line="320" w:lineRule="exact"/>
              <w:ind w:leftChars="132" w:hangingChars="2" w:hanging="5"/>
              <w:rPr>
                <w:rFonts w:ascii="Times New Roman" w:eastAsia="標楷體" w:hAnsi="標楷體"/>
                <w:b/>
                <w:color w:val="000000"/>
                <w:sz w:val="27"/>
                <w:szCs w:val="27"/>
                <w:lang w:eastAsia="zh-TW"/>
              </w:rPr>
            </w:pPr>
            <w:r w:rsidRPr="00EC79AB">
              <w:rPr>
                <w:rFonts w:ascii="Times New Roman" w:eastAsia="標楷體" w:hAnsi="標楷體" w:hint="eastAsia"/>
                <w:b/>
                <w:color w:val="000000"/>
                <w:sz w:val="27"/>
                <w:szCs w:val="27"/>
              </w:rPr>
              <w:t>專題研究執行狀況及結果分析</w:t>
            </w:r>
            <w:r w:rsidRPr="00EC79AB">
              <w:rPr>
                <w:rFonts w:ascii="Times New Roman" w:eastAsia="標楷體" w:hAnsi="Times New Roman"/>
                <w:b/>
                <w:color w:val="000000"/>
                <w:sz w:val="27"/>
                <w:szCs w:val="27"/>
              </w:rPr>
              <w:t>(50%)</w:t>
            </w:r>
          </w:p>
          <w:p w:rsidR="00EC0CA4" w:rsidRPr="00EC79AB" w:rsidRDefault="00EC0CA4" w:rsidP="00EC0CA4">
            <w:pPr>
              <w:spacing w:before="0" w:beforeAutospacing="0" w:line="320" w:lineRule="exact"/>
              <w:ind w:leftChars="132" w:hangingChars="2" w:hanging="5"/>
              <w:rPr>
                <w:rFonts w:ascii="Times New Roman" w:eastAsia="標楷體" w:hAnsi="標楷體"/>
                <w:b/>
                <w:color w:val="000000"/>
                <w:sz w:val="27"/>
                <w:szCs w:val="27"/>
                <w:lang w:eastAsia="zh-TW"/>
              </w:rPr>
            </w:pPr>
            <w:r w:rsidRPr="00EC79AB">
              <w:rPr>
                <w:rFonts w:ascii="Times New Roman" w:eastAsia="標楷體" w:hAnsi="標楷體" w:hint="eastAsia"/>
                <w:b/>
                <w:color w:val="000000"/>
                <w:sz w:val="27"/>
                <w:szCs w:val="27"/>
              </w:rPr>
              <w:t>專題研究報告</w:t>
            </w:r>
            <w:r w:rsidRPr="00EC79AB">
              <w:rPr>
                <w:rFonts w:ascii="Times New Roman" w:eastAsia="標楷體" w:hAnsi="Times New Roman"/>
                <w:b/>
                <w:color w:val="000000"/>
                <w:sz w:val="27"/>
                <w:szCs w:val="27"/>
              </w:rPr>
              <w:t>(30%)</w:t>
            </w:r>
          </w:p>
        </w:tc>
      </w:tr>
      <w:tr w:rsidR="00EC0CA4" w:rsidRPr="008C626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bottom w:val="outset" w:sz="6" w:space="0" w:color="000000"/>
            </w:tcBorders>
            <w:shd w:val="clear" w:color="auto" w:fill="D0CECE"/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每週課程內容</w:t>
            </w:r>
          </w:p>
          <w:p w:rsidR="00EC0CA4" w:rsidRPr="00F66AEE" w:rsidRDefault="00EC0CA4" w:rsidP="00EC0CA4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EC0CA4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CA4" w:rsidRPr="00F66AEE" w:rsidRDefault="00EC0CA4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</w:t>
            </w:r>
          </w:p>
        </w:tc>
      </w:tr>
      <w:tr w:rsidR="00EC0CA4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CA4" w:rsidRPr="00F66AEE" w:rsidRDefault="00EC0CA4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2</w:t>
            </w:r>
          </w:p>
        </w:tc>
      </w:tr>
      <w:tr w:rsidR="00EC0CA4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CA4" w:rsidRPr="00F66AEE" w:rsidRDefault="00EC0CA4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3 </w:t>
            </w:r>
          </w:p>
        </w:tc>
      </w:tr>
      <w:tr w:rsidR="00EC0CA4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CA4" w:rsidRPr="00F66AEE" w:rsidRDefault="00EC0CA4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4 </w:t>
            </w:r>
          </w:p>
        </w:tc>
      </w:tr>
      <w:tr w:rsidR="00EC0CA4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CA4" w:rsidRPr="00F66AEE" w:rsidRDefault="00EC0CA4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5 </w:t>
            </w:r>
          </w:p>
        </w:tc>
      </w:tr>
      <w:tr w:rsidR="00EC0CA4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CA4" w:rsidRPr="00F66AEE" w:rsidRDefault="00EC0CA4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6 </w:t>
            </w:r>
          </w:p>
        </w:tc>
      </w:tr>
      <w:tr w:rsidR="00EC0CA4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CA4" w:rsidRPr="00F66AEE" w:rsidRDefault="00EC0CA4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7</w:t>
            </w:r>
          </w:p>
        </w:tc>
      </w:tr>
      <w:tr w:rsidR="00EC0CA4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CA4" w:rsidRPr="00F66AEE" w:rsidRDefault="00EC0CA4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8 </w:t>
            </w:r>
          </w:p>
        </w:tc>
      </w:tr>
      <w:tr w:rsidR="00EC0CA4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CA4" w:rsidRPr="00F66AEE" w:rsidRDefault="00EC0CA4" w:rsidP="00E313A9">
            <w:pPr>
              <w:widowControl w:val="0"/>
              <w:snapToGrid w:val="0"/>
              <w:spacing w:line="240" w:lineRule="atLeas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9 </w:t>
            </w:r>
          </w:p>
        </w:tc>
      </w:tr>
      <w:tr w:rsidR="00EC0CA4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CA4" w:rsidRPr="00F66AEE" w:rsidRDefault="00EC0CA4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10 </w:t>
            </w:r>
          </w:p>
        </w:tc>
      </w:tr>
      <w:tr w:rsidR="00EC0CA4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CA4" w:rsidRPr="00F66AEE" w:rsidRDefault="00EC0CA4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11 </w:t>
            </w:r>
          </w:p>
        </w:tc>
      </w:tr>
      <w:tr w:rsidR="00EC0CA4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CA4" w:rsidRPr="00F66AEE" w:rsidRDefault="00EC0CA4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12 </w:t>
            </w:r>
          </w:p>
        </w:tc>
      </w:tr>
      <w:tr w:rsidR="00EC0CA4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CA4" w:rsidRPr="00F66AEE" w:rsidRDefault="00EC0CA4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13 </w:t>
            </w:r>
          </w:p>
        </w:tc>
      </w:tr>
      <w:tr w:rsidR="00EC0CA4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CA4" w:rsidRPr="00F66AEE" w:rsidRDefault="00EC0CA4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14 </w:t>
            </w:r>
          </w:p>
        </w:tc>
      </w:tr>
      <w:tr w:rsidR="00EC0CA4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CA4" w:rsidRPr="00F66AEE" w:rsidRDefault="00EC0CA4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15 </w:t>
            </w:r>
          </w:p>
        </w:tc>
      </w:tr>
      <w:tr w:rsidR="00EC0CA4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CA4" w:rsidRPr="00F66AEE" w:rsidRDefault="00EC0CA4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</w:t>
            </w:r>
            <w:r w:rsidRPr="00F66AEE">
              <w:rPr>
                <w:rFonts w:ascii="Times New Roman" w:eastAsia="微軟正黑體" w:hAnsi="Times New Roman"/>
                <w:lang w:eastAsia="zh-TW"/>
              </w:rPr>
              <w:t>16</w:t>
            </w:r>
          </w:p>
        </w:tc>
      </w:tr>
      <w:tr w:rsidR="00EC0CA4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CA4" w:rsidRPr="00F66AEE" w:rsidRDefault="00EC0CA4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17</w:t>
            </w:r>
          </w:p>
        </w:tc>
      </w:tr>
      <w:tr w:rsidR="00EC0CA4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bottom w:val="outset" w:sz="6" w:space="0" w:color="000000"/>
            </w:tcBorders>
            <w:shd w:val="clear" w:color="auto" w:fill="D0CECE"/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核心能力</w:t>
            </w:r>
          </w:p>
          <w:p w:rsidR="00EC0CA4" w:rsidRPr="00F66AEE" w:rsidRDefault="00EC0CA4" w:rsidP="00EC0CA4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EC0CA4" w:rsidRPr="008C6267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EC0CA4" w:rsidRPr="008C6267" w:rsidTr="002F18F8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 w:hint="eastAsia"/>
                      <w:b/>
                      <w:szCs w:val="24"/>
                    </w:rPr>
                    <w:lastRenderedPageBreak/>
                    <w:t>核心能力</w:t>
                  </w:r>
                </w:p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 w:hint="eastAsia"/>
                      <w:b/>
                      <w:szCs w:val="24"/>
                    </w:rPr>
                    <w:t>本課程與核心能力關聯強度</w:t>
                  </w:r>
                </w:p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EC0CA4" w:rsidRPr="008C6267" w:rsidTr="002F18F8">
              <w:tc>
                <w:tcPr>
                  <w:tcW w:w="4835" w:type="dxa"/>
                  <w:gridSpan w:val="2"/>
                  <w:vMerge/>
                  <w:tcBorders>
                    <w:top w:val="single" w:sz="4" w:space="0" w:color="auto"/>
                    <w:left w:val="single" w:sz="12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/>
                      <w:b/>
                      <w:szCs w:val="24"/>
                    </w:rPr>
                    <w:t>5</w:t>
                  </w:r>
                </w:p>
              </w:tc>
            </w:tr>
            <w:tr w:rsidR="00EC0CA4" w:rsidRPr="008C6267" w:rsidTr="002F18F8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:rsidR="00EC0CA4" w:rsidRDefault="00EC0CA4" w:rsidP="00EC0CA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Specific</w:t>
                  </w:r>
                </w:p>
                <w:p w:rsidR="00EC0CA4" w:rsidRPr="00FF66D4" w:rsidRDefault="00EC0CA4" w:rsidP="00EC0CA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 xml:space="preserve">competency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EC0CA4" w:rsidRPr="00EC79AB" w:rsidRDefault="00EC0CA4" w:rsidP="002F18F8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 w:rsidRPr="00EC79AB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專業能力</w:t>
                  </w:r>
                  <w:r w:rsidRPr="00EC79AB">
                    <w:rPr>
                      <w:rFonts w:ascii="微軟正黑體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  <w:r w:rsidRPr="00EC79AB">
                    <w:rPr>
                      <w:rFonts w:ascii="微軟正黑體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EC79AB">
                    <w:rPr>
                      <w:rFonts w:ascii="Times New Roman" w:eastAsia="標楷體" w:hAnsi="標楷體" w:hint="eastAsia"/>
                      <w:b/>
                      <w:color w:val="000000"/>
                      <w:sz w:val="27"/>
                      <w:szCs w:val="27"/>
                    </w:rPr>
                    <w:t>運用所學知識執行實驗以及分析實驗結果的能力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EC0CA4" w:rsidRPr="007A6F9D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  <w:lang w:eastAsia="zh-TW"/>
                    </w:rPr>
                  </w:pPr>
                  <w:r w:rsidRPr="007A6F9D">
                    <w:rPr>
                      <w:rFonts w:ascii="微軟正黑體" w:eastAsia="微軟正黑體" w:hAnsi="微軟正黑體"/>
                      <w:b/>
                      <w:sz w:val="20"/>
                      <w:lang w:eastAsia="zh-TW"/>
                    </w:rPr>
                    <w:t>V</w:t>
                  </w:r>
                </w:p>
              </w:tc>
            </w:tr>
            <w:tr w:rsidR="00EC0CA4" w:rsidRPr="008C6267" w:rsidTr="002F18F8">
              <w:tc>
                <w:tcPr>
                  <w:tcW w:w="1704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EC0CA4" w:rsidRPr="00EC79AB" w:rsidRDefault="00EC0CA4" w:rsidP="00EC0CA4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EC79AB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專業能力</w:t>
                  </w:r>
                  <w:r w:rsidRPr="00EC79AB">
                    <w:rPr>
                      <w:rFonts w:ascii="微軟正黑體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  <w:r w:rsidRPr="00EC79AB">
                    <w:rPr>
                      <w:rFonts w:ascii="微軟正黑體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EC79AB">
                    <w:rPr>
                      <w:rFonts w:ascii="Times New Roman" w:eastAsia="標楷體" w:hAnsi="標楷體" w:hint="eastAsia"/>
                      <w:b/>
                      <w:color w:val="000000"/>
                      <w:sz w:val="27"/>
                      <w:szCs w:val="27"/>
                    </w:rPr>
                    <w:t>閱讀英文書籍與期刊文獻的能力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EC0CA4" w:rsidRPr="007A6F9D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  <w:lang w:eastAsia="zh-TW"/>
                    </w:rPr>
                  </w:pPr>
                  <w:r w:rsidRPr="007A6F9D">
                    <w:rPr>
                      <w:rFonts w:ascii="微軟正黑體" w:eastAsia="微軟正黑體" w:hAnsi="微軟正黑體"/>
                      <w:b/>
                      <w:sz w:val="20"/>
                      <w:lang w:eastAsia="zh-TW"/>
                    </w:rPr>
                    <w:t>V</w:t>
                  </w:r>
                </w:p>
              </w:tc>
            </w:tr>
            <w:tr w:rsidR="00EC0CA4" w:rsidRPr="008C6267" w:rsidTr="002F18F8">
              <w:tc>
                <w:tcPr>
                  <w:tcW w:w="1704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EC0CA4" w:rsidRPr="00EC79AB" w:rsidRDefault="00EC0CA4" w:rsidP="00EC0CA4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EC79AB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專業能力</w:t>
                  </w:r>
                  <w:r w:rsidRPr="00EC79AB">
                    <w:rPr>
                      <w:rFonts w:ascii="微軟正黑體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  <w:r w:rsidRPr="00EC79AB">
                    <w:rPr>
                      <w:rFonts w:ascii="微軟正黑體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EC79AB">
                    <w:rPr>
                      <w:rFonts w:ascii="Times New Roman" w:eastAsia="標楷體" w:hAnsi="標楷體" w:hint="eastAsia"/>
                      <w:b/>
                      <w:color w:val="000000"/>
                      <w:sz w:val="27"/>
                      <w:szCs w:val="27"/>
                    </w:rPr>
                    <w:t>對於科學發展具國際觀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EC0CA4" w:rsidRPr="00EC79AB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sz w:val="20"/>
                      <w:lang w:eastAsia="zh-TW"/>
                    </w:rPr>
                    <w:t>V</w:t>
                  </w:r>
                </w:p>
              </w:tc>
            </w:tr>
            <w:tr w:rsidR="00EC0CA4" w:rsidRPr="008C6267" w:rsidTr="002F18F8">
              <w:tc>
                <w:tcPr>
                  <w:tcW w:w="1704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EC0CA4" w:rsidRPr="00F66AEE" w:rsidRDefault="00EC0CA4" w:rsidP="00EC0CA4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EC0CA4" w:rsidRPr="008C6267" w:rsidTr="00223A71">
              <w:tc>
                <w:tcPr>
                  <w:tcW w:w="1704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0CA4" w:rsidRPr="00F66AEE" w:rsidRDefault="00EC0CA4" w:rsidP="00EC0CA4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EC0CA4" w:rsidRPr="008C6267" w:rsidTr="002F18F8">
              <w:tc>
                <w:tcPr>
                  <w:tcW w:w="1704" w:type="dxa"/>
                  <w:vMerge w:val="restart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C0CA4" w:rsidRDefault="00EC0CA4" w:rsidP="00EC0CA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能力</w:t>
                  </w:r>
                </w:p>
                <w:p w:rsidR="00EC0CA4" w:rsidRPr="00FF66D4" w:rsidRDefault="00EC0CA4" w:rsidP="00EC0CA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General</w:t>
                  </w:r>
                </w:p>
                <w:p w:rsidR="00EC0CA4" w:rsidRPr="00FF66D4" w:rsidRDefault="00EC0CA4" w:rsidP="00EC0CA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EC0CA4" w:rsidRPr="00F66AEE" w:rsidRDefault="00EC0CA4" w:rsidP="00EC0CA4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EC0CA4" w:rsidRPr="008C6267" w:rsidTr="002F18F8">
              <w:trPr>
                <w:trHeight w:val="70"/>
              </w:trPr>
              <w:tc>
                <w:tcPr>
                  <w:tcW w:w="1704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EC0CA4" w:rsidRPr="00FF66D4" w:rsidRDefault="00EC0CA4" w:rsidP="00EC0CA4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EC0CA4" w:rsidRPr="00F66AEE" w:rsidRDefault="00EC0CA4" w:rsidP="00EC0CA4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EC0CA4" w:rsidRPr="008C6267" w:rsidTr="002F18F8">
              <w:tc>
                <w:tcPr>
                  <w:tcW w:w="1704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EC0CA4" w:rsidRPr="00F66AEE" w:rsidRDefault="00EC0CA4" w:rsidP="00EC0CA4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EC0CA4" w:rsidRPr="008C6267" w:rsidTr="002F18F8">
              <w:tc>
                <w:tcPr>
                  <w:tcW w:w="1704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EC0CA4" w:rsidRPr="00FF66D4" w:rsidRDefault="00EC0CA4" w:rsidP="00EC0CA4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EC0CA4" w:rsidRPr="00F66AEE" w:rsidRDefault="00EC0CA4" w:rsidP="00EC0CA4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EC0CA4" w:rsidRPr="008C6267" w:rsidTr="00223A71">
              <w:trPr>
                <w:trHeight w:val="253"/>
              </w:trPr>
              <w:tc>
                <w:tcPr>
                  <w:tcW w:w="1704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</w:tcPr>
                <w:p w:rsidR="00EC0CA4" w:rsidRPr="00FF66D4" w:rsidRDefault="00EC0CA4" w:rsidP="00EC0CA4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EC0CA4" w:rsidRPr="00F66AEE" w:rsidRDefault="00EC0CA4" w:rsidP="00EC0CA4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:rsidR="00EC0CA4" w:rsidRPr="008C6267" w:rsidRDefault="00EC0CA4" w:rsidP="00EC0CA4">
            <w:pPr>
              <w:spacing w:line="320" w:lineRule="exact"/>
              <w:rPr>
                <w:rFonts w:eastAsia="微軟正黑體"/>
                <w:lang w:eastAsia="zh-TW"/>
              </w:rPr>
            </w:pPr>
            <w:r w:rsidRPr="008C6267">
              <w:rPr>
                <w:rFonts w:eastAsia="微軟正黑體" w:hint="eastAsia"/>
                <w:b/>
              </w:rPr>
              <w:t>註：</w:t>
            </w:r>
            <w:r w:rsidRPr="00F66AEE">
              <w:rPr>
                <w:rFonts w:ascii="Times New Roman" w:eastAsia="微軟正黑體" w:hAnsi="Times New Roman" w:hint="eastAsia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 w:hint="eastAsia"/>
                <w:b/>
                <w:szCs w:val="24"/>
              </w:rPr>
              <w:t>以五點量表標示，</w:t>
            </w:r>
            <w:r w:rsidRPr="008C6267">
              <w:rPr>
                <w:rFonts w:eastAsia="微軟正黑體"/>
                <w:b/>
                <w:lang w:eastAsia="zh-TW"/>
              </w:rPr>
              <w:t>1</w:t>
            </w:r>
            <w:r w:rsidRPr="008C6267">
              <w:rPr>
                <w:rFonts w:eastAsia="微軟正黑體" w:hint="eastAsia"/>
                <w:b/>
                <w:lang w:eastAsia="zh-TW"/>
              </w:rPr>
              <w:t>表示沒有關聯，</w:t>
            </w:r>
            <w:r w:rsidRPr="008C6267">
              <w:rPr>
                <w:rFonts w:eastAsia="微軟正黑體"/>
                <w:b/>
                <w:lang w:eastAsia="zh-TW"/>
              </w:rPr>
              <w:t>5</w:t>
            </w:r>
            <w:r w:rsidRPr="008C6267">
              <w:rPr>
                <w:rFonts w:eastAsia="微軟正黑體" w:hint="eastAsia"/>
                <w:b/>
                <w:lang w:eastAsia="zh-TW"/>
              </w:rPr>
              <w:t>表示非常有關聯。</w:t>
            </w:r>
          </w:p>
        </w:tc>
      </w:tr>
    </w:tbl>
    <w:p w:rsidR="00EC0CA4" w:rsidRPr="001C052A" w:rsidRDefault="00EC0CA4" w:rsidP="00EC0CA4"/>
    <w:p w:rsidR="00EC0CA4" w:rsidRPr="001C052A" w:rsidRDefault="00EC0CA4" w:rsidP="003A2336"/>
    <w:p w:rsidR="00EC0CA4" w:rsidRPr="003E7C8A" w:rsidRDefault="00EC0CA4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EC0CA4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8CE" w:rsidRDefault="001468CE" w:rsidP="00AA41F0">
      <w:pPr>
        <w:spacing w:before="0"/>
      </w:pPr>
      <w:r>
        <w:separator/>
      </w:r>
    </w:p>
  </w:endnote>
  <w:endnote w:type="continuationSeparator" w:id="0">
    <w:p w:rsidR="001468CE" w:rsidRDefault="001468CE" w:rsidP="00AA41F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Arial Unicode MS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8CE" w:rsidRDefault="001468CE" w:rsidP="00AA41F0">
      <w:pPr>
        <w:spacing w:before="0"/>
      </w:pPr>
      <w:r>
        <w:separator/>
      </w:r>
    </w:p>
  </w:footnote>
  <w:footnote w:type="continuationSeparator" w:id="0">
    <w:p w:rsidR="001468CE" w:rsidRDefault="001468CE" w:rsidP="00AA41F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6"/>
  <w:bordersDoNotSurroundHeader/>
  <w:bordersDoNotSurroundFooter/>
  <w:activeWritingStyle w:appName="MSWord" w:lang="en-US" w:vendorID="64" w:dllVersion="131078" w:nlCheck="1" w:checkStyle="0"/>
  <w:activeWritingStyle w:appName="MSWord" w:lang="zh-HK" w:vendorID="64" w:dllVersion="131077" w:nlCheck="1" w:checkStyle="1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75"/>
    <w:rsid w:val="00031690"/>
    <w:rsid w:val="0006244B"/>
    <w:rsid w:val="0008209B"/>
    <w:rsid w:val="000A4CF7"/>
    <w:rsid w:val="000B2C15"/>
    <w:rsid w:val="000B3E3B"/>
    <w:rsid w:val="000B5D10"/>
    <w:rsid w:val="000C472E"/>
    <w:rsid w:val="000D7AC3"/>
    <w:rsid w:val="000E0C0F"/>
    <w:rsid w:val="000F085A"/>
    <w:rsid w:val="00104C4F"/>
    <w:rsid w:val="001424D0"/>
    <w:rsid w:val="001468CE"/>
    <w:rsid w:val="00156A09"/>
    <w:rsid w:val="00185033"/>
    <w:rsid w:val="001A3D56"/>
    <w:rsid w:val="001B416E"/>
    <w:rsid w:val="001B56F5"/>
    <w:rsid w:val="001C052A"/>
    <w:rsid w:val="001D03F8"/>
    <w:rsid w:val="001D3110"/>
    <w:rsid w:val="001E2DE7"/>
    <w:rsid w:val="001E41B1"/>
    <w:rsid w:val="001F30ED"/>
    <w:rsid w:val="002023EC"/>
    <w:rsid w:val="00210E36"/>
    <w:rsid w:val="00214F43"/>
    <w:rsid w:val="002177BE"/>
    <w:rsid w:val="00223A71"/>
    <w:rsid w:val="00226839"/>
    <w:rsid w:val="00231672"/>
    <w:rsid w:val="002353F2"/>
    <w:rsid w:val="00242C9E"/>
    <w:rsid w:val="0026659D"/>
    <w:rsid w:val="002712DA"/>
    <w:rsid w:val="00275662"/>
    <w:rsid w:val="002769CB"/>
    <w:rsid w:val="002832B3"/>
    <w:rsid w:val="00286DDE"/>
    <w:rsid w:val="002D309E"/>
    <w:rsid w:val="002D3E62"/>
    <w:rsid w:val="002E0165"/>
    <w:rsid w:val="002F18F8"/>
    <w:rsid w:val="002F2160"/>
    <w:rsid w:val="00313C64"/>
    <w:rsid w:val="00315BF1"/>
    <w:rsid w:val="00342694"/>
    <w:rsid w:val="00347BFD"/>
    <w:rsid w:val="00363EE7"/>
    <w:rsid w:val="003866FE"/>
    <w:rsid w:val="003A2336"/>
    <w:rsid w:val="003A2A12"/>
    <w:rsid w:val="003A4DF0"/>
    <w:rsid w:val="003A6442"/>
    <w:rsid w:val="003B04CD"/>
    <w:rsid w:val="003B2943"/>
    <w:rsid w:val="003C19DC"/>
    <w:rsid w:val="003E0932"/>
    <w:rsid w:val="003E7C8A"/>
    <w:rsid w:val="003F0401"/>
    <w:rsid w:val="003F079B"/>
    <w:rsid w:val="003F7C77"/>
    <w:rsid w:val="004255C4"/>
    <w:rsid w:val="00430CF5"/>
    <w:rsid w:val="004424E7"/>
    <w:rsid w:val="00471611"/>
    <w:rsid w:val="004A22ED"/>
    <w:rsid w:val="004B557E"/>
    <w:rsid w:val="004D40CB"/>
    <w:rsid w:val="004E4076"/>
    <w:rsid w:val="004F4DFA"/>
    <w:rsid w:val="004F517A"/>
    <w:rsid w:val="00505EBF"/>
    <w:rsid w:val="005249FE"/>
    <w:rsid w:val="005363DA"/>
    <w:rsid w:val="005478D7"/>
    <w:rsid w:val="00554B7B"/>
    <w:rsid w:val="00563CB8"/>
    <w:rsid w:val="00564E45"/>
    <w:rsid w:val="00577B4A"/>
    <w:rsid w:val="005B7B0D"/>
    <w:rsid w:val="005C2A98"/>
    <w:rsid w:val="005D00B8"/>
    <w:rsid w:val="005D3F97"/>
    <w:rsid w:val="005E364E"/>
    <w:rsid w:val="005E5E9E"/>
    <w:rsid w:val="005F259C"/>
    <w:rsid w:val="006202DB"/>
    <w:rsid w:val="00622350"/>
    <w:rsid w:val="00656E5E"/>
    <w:rsid w:val="006620EE"/>
    <w:rsid w:val="006827BB"/>
    <w:rsid w:val="006B376A"/>
    <w:rsid w:val="007607E9"/>
    <w:rsid w:val="007A6F9D"/>
    <w:rsid w:val="007B34D7"/>
    <w:rsid w:val="007C04DC"/>
    <w:rsid w:val="007D4DC5"/>
    <w:rsid w:val="007F645B"/>
    <w:rsid w:val="008324AE"/>
    <w:rsid w:val="0084469D"/>
    <w:rsid w:val="00862641"/>
    <w:rsid w:val="008675FE"/>
    <w:rsid w:val="008758A6"/>
    <w:rsid w:val="00880AF7"/>
    <w:rsid w:val="008A5A3D"/>
    <w:rsid w:val="008C6267"/>
    <w:rsid w:val="008D29F6"/>
    <w:rsid w:val="008F28CD"/>
    <w:rsid w:val="008F2E1B"/>
    <w:rsid w:val="009323A7"/>
    <w:rsid w:val="009356B2"/>
    <w:rsid w:val="009533AF"/>
    <w:rsid w:val="0096101D"/>
    <w:rsid w:val="009612F7"/>
    <w:rsid w:val="009636D0"/>
    <w:rsid w:val="00965BE9"/>
    <w:rsid w:val="00977AA8"/>
    <w:rsid w:val="00981C3B"/>
    <w:rsid w:val="0099199D"/>
    <w:rsid w:val="009A17F2"/>
    <w:rsid w:val="009E48E1"/>
    <w:rsid w:val="009F1228"/>
    <w:rsid w:val="009F53E0"/>
    <w:rsid w:val="00A005E5"/>
    <w:rsid w:val="00A336D5"/>
    <w:rsid w:val="00A41B7F"/>
    <w:rsid w:val="00A5210C"/>
    <w:rsid w:val="00A63746"/>
    <w:rsid w:val="00A642A3"/>
    <w:rsid w:val="00A92675"/>
    <w:rsid w:val="00A94058"/>
    <w:rsid w:val="00AA41F0"/>
    <w:rsid w:val="00AA5F4C"/>
    <w:rsid w:val="00AF7289"/>
    <w:rsid w:val="00B23992"/>
    <w:rsid w:val="00B3289C"/>
    <w:rsid w:val="00B41D5C"/>
    <w:rsid w:val="00B46395"/>
    <w:rsid w:val="00BA3B3C"/>
    <w:rsid w:val="00BB3197"/>
    <w:rsid w:val="00BB7AC8"/>
    <w:rsid w:val="00C12D8D"/>
    <w:rsid w:val="00C41496"/>
    <w:rsid w:val="00C45345"/>
    <w:rsid w:val="00C453F1"/>
    <w:rsid w:val="00C55C6C"/>
    <w:rsid w:val="00C564FF"/>
    <w:rsid w:val="00C66749"/>
    <w:rsid w:val="00C704D2"/>
    <w:rsid w:val="00CC4933"/>
    <w:rsid w:val="00CD5A67"/>
    <w:rsid w:val="00CE72FE"/>
    <w:rsid w:val="00D3209B"/>
    <w:rsid w:val="00D346A1"/>
    <w:rsid w:val="00D60A18"/>
    <w:rsid w:val="00D72526"/>
    <w:rsid w:val="00D83835"/>
    <w:rsid w:val="00D83DB5"/>
    <w:rsid w:val="00DD4F0C"/>
    <w:rsid w:val="00DE18A3"/>
    <w:rsid w:val="00DF0ED6"/>
    <w:rsid w:val="00DF21F8"/>
    <w:rsid w:val="00E02892"/>
    <w:rsid w:val="00E15F38"/>
    <w:rsid w:val="00E313A9"/>
    <w:rsid w:val="00E35F40"/>
    <w:rsid w:val="00E5290D"/>
    <w:rsid w:val="00E70A19"/>
    <w:rsid w:val="00E9068E"/>
    <w:rsid w:val="00EC0CA4"/>
    <w:rsid w:val="00EC360C"/>
    <w:rsid w:val="00EC6488"/>
    <w:rsid w:val="00EC7545"/>
    <w:rsid w:val="00EC79AB"/>
    <w:rsid w:val="00ED555D"/>
    <w:rsid w:val="00ED7269"/>
    <w:rsid w:val="00F15A64"/>
    <w:rsid w:val="00F215AE"/>
    <w:rsid w:val="00F22674"/>
    <w:rsid w:val="00F345EA"/>
    <w:rsid w:val="00F538E8"/>
    <w:rsid w:val="00F66AEE"/>
    <w:rsid w:val="00F75052"/>
    <w:rsid w:val="00F86BC7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5E55343"/>
  <w15:docId w15:val="{3F756CA3-F590-4464-8EA2-9D94CFD87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="新細明體" w:hAnsi="新細明體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92675"/>
    <w:pPr>
      <w:widowControl w:val="0"/>
    </w:pPr>
    <w:rPr>
      <w:color w:val="000000"/>
    </w:rPr>
  </w:style>
  <w:style w:type="character" w:customStyle="1" w:styleId="a4">
    <w:name w:val="本文 字元"/>
    <w:basedOn w:val="a0"/>
    <w:link w:val="a3"/>
    <w:uiPriority w:val="99"/>
    <w:locked/>
    <w:rsid w:val="00A92675"/>
    <w:rPr>
      <w:rFonts w:ascii="新細明體" w:eastAsia="新細明體" w:cs="Times New Roman"/>
      <w:color w:val="000000"/>
      <w:kern w:val="0"/>
      <w:sz w:val="20"/>
      <w:szCs w:val="20"/>
      <w:lang w:eastAsia="zh-HK"/>
    </w:rPr>
  </w:style>
  <w:style w:type="paragraph" w:styleId="a5">
    <w:name w:val="List Paragraph"/>
    <w:basedOn w:val="a"/>
    <w:uiPriority w:val="99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locked/>
    <w:rsid w:val="00E9068E"/>
    <w:rPr>
      <w:rFonts w:ascii="新細明體" w:eastAsia="新細明體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locked/>
    <w:rsid w:val="00E9068E"/>
    <w:rPr>
      <w:rFonts w:ascii="新細明體" w:eastAsia="新細明體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rsid w:val="006827BB"/>
    <w:pPr>
      <w:spacing w:after="100" w:afterAutospacing="1"/>
      <w:ind w:leftChars="0" w:left="0"/>
      <w:jc w:val="left"/>
    </w:pPr>
    <w:rPr>
      <w:rFonts w:cs="新細明體"/>
      <w:szCs w:val="24"/>
      <w:lang w:eastAsia="zh-TW"/>
    </w:rPr>
  </w:style>
  <w:style w:type="table" w:styleId="aa">
    <w:name w:val="Table Grid"/>
    <w:basedOn w:val="a1"/>
    <w:uiPriority w:val="99"/>
    <w:rsid w:val="006B376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26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6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6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6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2023-06-26T09:36:00Z</cp:lastPrinted>
  <dcterms:created xsi:type="dcterms:W3CDTF">2024-09-03T04:55:00Z</dcterms:created>
  <dcterms:modified xsi:type="dcterms:W3CDTF">2024-09-03T04:55:00Z</dcterms:modified>
</cp:coreProperties>
</file>