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70E4" w:rsidRPr="00AF4FFD" w:rsidRDefault="00981F71" w:rsidP="00AF4FFD">
      <w:pPr>
        <w:jc w:val="center"/>
        <w:rPr>
          <w:rFonts w:eastAsia="標楷體"/>
          <w:sz w:val="32"/>
          <w:szCs w:val="32"/>
        </w:rPr>
      </w:pPr>
      <w:r>
        <w:rPr>
          <w:rFonts w:eastAsia="標楷體" w:hAnsi="標楷體" w:hint="eastAsia"/>
          <w:sz w:val="32"/>
          <w:szCs w:val="32"/>
        </w:rPr>
        <w:t>數學系課程核心教材內容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5"/>
        <w:gridCol w:w="26"/>
        <w:gridCol w:w="1478"/>
        <w:gridCol w:w="1511"/>
        <w:gridCol w:w="1510"/>
        <w:gridCol w:w="1504"/>
        <w:gridCol w:w="1516"/>
      </w:tblGrid>
      <w:tr w:rsidR="009A6E66" w:rsidRPr="00A24AB6" w:rsidTr="00A24AB6">
        <w:trPr>
          <w:trHeight w:hRule="exact" w:val="567"/>
        </w:trPr>
        <w:tc>
          <w:tcPr>
            <w:tcW w:w="608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E66" w:rsidRPr="00A24AB6" w:rsidRDefault="009A6E66" w:rsidP="009A6E66">
            <w:pPr>
              <w:rPr>
                <w:rFonts w:eastAsia="標楷體"/>
                <w:sz w:val="22"/>
                <w:szCs w:val="22"/>
              </w:rPr>
            </w:pPr>
            <w:r w:rsidRPr="00A24AB6">
              <w:rPr>
                <w:rFonts w:eastAsia="標楷體" w:hint="eastAsia"/>
                <w:sz w:val="22"/>
                <w:szCs w:val="22"/>
              </w:rPr>
              <w:t>課程名稱：</w:t>
            </w:r>
            <w:r w:rsidRPr="00A24AB6">
              <w:rPr>
                <w:rFonts w:eastAsia="標楷體" w:hint="eastAsia"/>
                <w:sz w:val="22"/>
                <w:szCs w:val="22"/>
              </w:rPr>
              <w:t>(</w:t>
            </w:r>
            <w:r w:rsidRPr="00A24AB6">
              <w:rPr>
                <w:rFonts w:eastAsia="標楷體" w:hint="eastAsia"/>
                <w:sz w:val="22"/>
                <w:szCs w:val="22"/>
              </w:rPr>
              <w:t>中文</w:t>
            </w:r>
            <w:proofErr w:type="gramStart"/>
            <w:r w:rsidRPr="00A24AB6">
              <w:rPr>
                <w:rFonts w:eastAsia="標楷體" w:hint="eastAsia"/>
                <w:sz w:val="22"/>
                <w:szCs w:val="22"/>
              </w:rPr>
              <w:t>）</w:t>
            </w:r>
            <w:proofErr w:type="gramEnd"/>
            <w:r w:rsidR="00D1736C">
              <w:rPr>
                <w:rFonts w:eastAsia="標楷體" w:hint="eastAsia"/>
                <w:sz w:val="22"/>
                <w:szCs w:val="22"/>
              </w:rPr>
              <w:t>傅立葉</w:t>
            </w:r>
            <w:r>
              <w:rPr>
                <w:rFonts w:eastAsia="標楷體" w:hint="eastAsia"/>
                <w:sz w:val="22"/>
                <w:szCs w:val="22"/>
              </w:rPr>
              <w:t>分析</w:t>
            </w:r>
            <w:r w:rsidR="005230EF">
              <w:rPr>
                <w:rFonts w:eastAsia="標楷體" w:hint="eastAsia"/>
                <w:sz w:val="22"/>
                <w:szCs w:val="22"/>
              </w:rPr>
              <w:t>導論</w:t>
            </w:r>
          </w:p>
          <w:p w:rsidR="009A6E66" w:rsidRPr="00A24AB6" w:rsidRDefault="009A6E66" w:rsidP="009A6E66">
            <w:pPr>
              <w:ind w:leftChars="459" w:left="1848" w:hangingChars="339" w:hanging="746"/>
              <w:rPr>
                <w:rFonts w:eastAsia="標楷體"/>
                <w:sz w:val="22"/>
                <w:szCs w:val="22"/>
              </w:rPr>
            </w:pPr>
            <w:r w:rsidRPr="00A24AB6">
              <w:rPr>
                <w:rFonts w:eastAsia="標楷體" w:hint="eastAsia"/>
                <w:sz w:val="22"/>
                <w:szCs w:val="22"/>
              </w:rPr>
              <w:t>(</w:t>
            </w:r>
            <w:r w:rsidRPr="00A24AB6">
              <w:rPr>
                <w:rFonts w:eastAsia="標楷體" w:hint="eastAsia"/>
                <w:sz w:val="22"/>
                <w:szCs w:val="22"/>
              </w:rPr>
              <w:t>英文）</w:t>
            </w:r>
            <w:r w:rsidR="005230EF">
              <w:rPr>
                <w:rFonts w:eastAsia="標楷體" w:hint="eastAsia"/>
                <w:sz w:val="22"/>
                <w:szCs w:val="22"/>
              </w:rPr>
              <w:t>I</w:t>
            </w:r>
            <w:r w:rsidR="005230EF">
              <w:rPr>
                <w:rFonts w:eastAsia="標楷體"/>
                <w:sz w:val="22"/>
                <w:szCs w:val="22"/>
              </w:rPr>
              <w:t xml:space="preserve">ntroduction to </w:t>
            </w:r>
            <w:r>
              <w:rPr>
                <w:rFonts w:eastAsia="標楷體"/>
                <w:sz w:val="22"/>
                <w:szCs w:val="22"/>
              </w:rPr>
              <w:t>Fourier Analysis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E66" w:rsidRPr="00A24AB6" w:rsidRDefault="009A6E66" w:rsidP="009A6E66">
            <w:pPr>
              <w:jc w:val="center"/>
              <w:rPr>
                <w:rFonts w:eastAsia="標楷體"/>
                <w:sz w:val="22"/>
                <w:szCs w:val="22"/>
              </w:rPr>
            </w:pPr>
            <w:r w:rsidRPr="00A24AB6">
              <w:rPr>
                <w:rFonts w:eastAsia="標楷體" w:hAnsi="標楷體"/>
                <w:sz w:val="22"/>
                <w:szCs w:val="22"/>
              </w:rPr>
              <w:t>開課單位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E66" w:rsidRPr="005B67FB" w:rsidRDefault="009A6E66" w:rsidP="009A6E66">
            <w:pPr>
              <w:jc w:val="center"/>
              <w:rPr>
                <w:rFonts w:eastAsia="標楷體"/>
                <w:sz w:val="22"/>
                <w:szCs w:val="22"/>
              </w:rPr>
            </w:pPr>
            <w:r w:rsidRPr="005B67FB">
              <w:rPr>
                <w:rFonts w:eastAsia="標楷體" w:hint="eastAsia"/>
                <w:sz w:val="22"/>
                <w:szCs w:val="22"/>
              </w:rPr>
              <w:t>應</w:t>
            </w:r>
            <w:proofErr w:type="gramStart"/>
            <w:r w:rsidRPr="005B67FB">
              <w:rPr>
                <w:rFonts w:eastAsia="標楷體" w:hint="eastAsia"/>
                <w:sz w:val="22"/>
                <w:szCs w:val="22"/>
              </w:rPr>
              <w:t>數碩博班</w:t>
            </w:r>
            <w:proofErr w:type="gramEnd"/>
          </w:p>
        </w:tc>
      </w:tr>
      <w:tr w:rsidR="00AF4FFD" w:rsidRPr="00A24AB6" w:rsidTr="00A24AB6">
        <w:trPr>
          <w:trHeight w:hRule="exact" w:val="567"/>
        </w:trPr>
        <w:tc>
          <w:tcPr>
            <w:tcW w:w="608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FFD" w:rsidRPr="00A24AB6" w:rsidRDefault="00AF4FFD">
            <w:pPr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FFD" w:rsidRPr="00A24AB6" w:rsidRDefault="00AF4FFD" w:rsidP="00A24AB6">
            <w:pPr>
              <w:jc w:val="center"/>
              <w:rPr>
                <w:rFonts w:eastAsia="標楷體"/>
                <w:sz w:val="22"/>
                <w:szCs w:val="22"/>
              </w:rPr>
            </w:pPr>
            <w:r w:rsidRPr="00A24AB6">
              <w:rPr>
                <w:rFonts w:eastAsia="標楷體" w:hAnsi="標楷體"/>
                <w:sz w:val="22"/>
                <w:szCs w:val="22"/>
              </w:rPr>
              <w:t>課程代碼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FFD" w:rsidRPr="00A24AB6" w:rsidRDefault="00BB284B" w:rsidP="00A24AB6">
            <w:pPr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2</w:t>
            </w:r>
            <w:r>
              <w:rPr>
                <w:rFonts w:eastAsia="標楷體"/>
                <w:sz w:val="22"/>
                <w:szCs w:val="22"/>
              </w:rPr>
              <w:t>105211</w:t>
            </w:r>
            <w:bookmarkStart w:id="0" w:name="_GoBack"/>
            <w:bookmarkEnd w:id="0"/>
          </w:p>
        </w:tc>
      </w:tr>
      <w:tr w:rsidR="00E61A16" w:rsidRPr="00A24AB6" w:rsidTr="00A24AB6">
        <w:trPr>
          <w:trHeight w:hRule="exact" w:val="567"/>
        </w:trPr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A16" w:rsidRPr="00A24AB6" w:rsidRDefault="00E61A16" w:rsidP="00E61A16">
            <w:pPr>
              <w:jc w:val="center"/>
              <w:rPr>
                <w:rFonts w:eastAsia="標楷體"/>
                <w:sz w:val="22"/>
                <w:szCs w:val="22"/>
              </w:rPr>
            </w:pPr>
            <w:r w:rsidRPr="00A24AB6">
              <w:rPr>
                <w:rFonts w:eastAsia="標楷體" w:hAnsi="標楷體"/>
                <w:sz w:val="22"/>
                <w:szCs w:val="22"/>
              </w:rPr>
              <w:t>學分數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A16" w:rsidRPr="00A24AB6" w:rsidRDefault="00E61A16" w:rsidP="00E61A16">
            <w:pPr>
              <w:jc w:val="center"/>
              <w:rPr>
                <w:rFonts w:eastAsia="標楷體"/>
                <w:sz w:val="22"/>
                <w:szCs w:val="22"/>
              </w:rPr>
            </w:pPr>
            <w:r w:rsidRPr="00A24AB6">
              <w:rPr>
                <w:rFonts w:eastAsia="標楷體" w:hint="eastAsia"/>
                <w:sz w:val="22"/>
                <w:szCs w:val="22"/>
              </w:rP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A16" w:rsidRPr="00A24AB6" w:rsidRDefault="00E61A16" w:rsidP="00E61A16">
            <w:pPr>
              <w:jc w:val="center"/>
              <w:rPr>
                <w:rFonts w:eastAsia="標楷體"/>
                <w:sz w:val="22"/>
                <w:szCs w:val="22"/>
              </w:rPr>
            </w:pPr>
            <w:r w:rsidRPr="00A24AB6">
              <w:rPr>
                <w:rFonts w:eastAsia="標楷體" w:hAnsi="標楷體" w:hint="eastAsia"/>
                <w:sz w:val="22"/>
                <w:szCs w:val="22"/>
              </w:rPr>
              <w:t>必</w:t>
            </w:r>
            <w:r w:rsidRPr="00A24AB6">
              <w:rPr>
                <w:rFonts w:eastAsia="標楷體" w:hAnsi="標楷體" w:hint="eastAsia"/>
                <w:sz w:val="22"/>
                <w:szCs w:val="22"/>
              </w:rPr>
              <w:t>/</w:t>
            </w:r>
            <w:r w:rsidRPr="00A24AB6">
              <w:rPr>
                <w:rFonts w:eastAsia="標楷體" w:hAnsi="標楷體" w:hint="eastAsia"/>
                <w:sz w:val="22"/>
                <w:szCs w:val="22"/>
              </w:rPr>
              <w:t>選</w:t>
            </w:r>
            <w:r w:rsidRPr="00A24AB6">
              <w:rPr>
                <w:rFonts w:eastAsia="標楷體" w:hAnsi="標楷體"/>
                <w:sz w:val="22"/>
                <w:szCs w:val="22"/>
              </w:rPr>
              <w:t>修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A16" w:rsidRPr="00A24AB6" w:rsidRDefault="00E61A16" w:rsidP="00E61A16">
            <w:pPr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選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A16" w:rsidRPr="00A24AB6" w:rsidRDefault="00E61A16" w:rsidP="00E61A16">
            <w:pPr>
              <w:jc w:val="center"/>
              <w:rPr>
                <w:rFonts w:eastAsia="標楷體"/>
                <w:sz w:val="22"/>
                <w:szCs w:val="22"/>
              </w:rPr>
            </w:pPr>
            <w:r w:rsidRPr="00A24AB6">
              <w:rPr>
                <w:rFonts w:eastAsia="標楷體" w:hAnsi="標楷體"/>
                <w:sz w:val="22"/>
                <w:szCs w:val="22"/>
              </w:rPr>
              <w:t>開課年級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A16" w:rsidRPr="00C87764" w:rsidRDefault="00E61A16" w:rsidP="00E61A16">
            <w:pPr>
              <w:spacing w:line="240" w:lineRule="exact"/>
              <w:jc w:val="center"/>
              <w:rPr>
                <w:rFonts w:eastAsia="標楷體"/>
                <w:sz w:val="18"/>
                <w:szCs w:val="18"/>
              </w:rPr>
            </w:pPr>
            <w:r w:rsidRPr="00C87764">
              <w:rPr>
                <w:rFonts w:eastAsia="標楷體" w:hint="eastAsia"/>
                <w:sz w:val="18"/>
                <w:szCs w:val="18"/>
              </w:rPr>
              <w:t>大學三四年級、</w:t>
            </w:r>
            <w:proofErr w:type="gramStart"/>
            <w:r w:rsidRPr="00C87764">
              <w:rPr>
                <w:rFonts w:eastAsia="標楷體" w:hint="eastAsia"/>
                <w:sz w:val="18"/>
                <w:szCs w:val="18"/>
              </w:rPr>
              <w:t>碩班一二</w:t>
            </w:r>
            <w:proofErr w:type="gramEnd"/>
            <w:r w:rsidRPr="00C87764">
              <w:rPr>
                <w:rFonts w:eastAsia="標楷體" w:hint="eastAsia"/>
                <w:sz w:val="18"/>
                <w:szCs w:val="18"/>
              </w:rPr>
              <w:t>年級</w:t>
            </w:r>
          </w:p>
        </w:tc>
      </w:tr>
      <w:tr w:rsidR="00960348" w:rsidRPr="00A24AB6" w:rsidTr="00A24AB6">
        <w:trPr>
          <w:trHeight w:val="1100"/>
        </w:trPr>
        <w:tc>
          <w:tcPr>
            <w:tcW w:w="91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48" w:rsidRPr="005B67FB" w:rsidRDefault="00960348" w:rsidP="00960348">
            <w:pPr>
              <w:rPr>
                <w:rFonts w:eastAsia="標楷體"/>
                <w:sz w:val="22"/>
                <w:szCs w:val="22"/>
              </w:rPr>
            </w:pPr>
            <w:r w:rsidRPr="005B67FB">
              <w:rPr>
                <w:rFonts w:eastAsia="標楷體" w:hAnsi="標楷體" w:hint="eastAsia"/>
                <w:sz w:val="22"/>
                <w:szCs w:val="22"/>
              </w:rPr>
              <w:t>教學</w:t>
            </w:r>
            <w:r w:rsidRPr="005B67FB">
              <w:rPr>
                <w:rFonts w:eastAsia="標楷體" w:hAnsi="標楷體"/>
                <w:sz w:val="22"/>
                <w:szCs w:val="22"/>
              </w:rPr>
              <w:t>目標：</w:t>
            </w:r>
            <w:r w:rsidRPr="005B67FB">
              <w:rPr>
                <w:rFonts w:eastAsia="標楷體" w:hint="eastAsia"/>
                <w:sz w:val="22"/>
                <w:szCs w:val="22"/>
              </w:rPr>
              <w:t>學習</w:t>
            </w:r>
            <w:r>
              <w:rPr>
                <w:rFonts w:eastAsia="標楷體" w:hint="eastAsia"/>
                <w:sz w:val="22"/>
                <w:szCs w:val="22"/>
              </w:rPr>
              <w:t>傅立葉級數和傅立葉</w:t>
            </w:r>
            <w:r w:rsidR="00D1736C" w:rsidRPr="00960348">
              <w:rPr>
                <w:rFonts w:eastAsia="標楷體" w:hAnsi="標楷體" w:hint="eastAsia"/>
                <w:sz w:val="22"/>
                <w:szCs w:val="22"/>
              </w:rPr>
              <w:t>轉</w:t>
            </w:r>
            <w:r>
              <w:rPr>
                <w:rFonts w:eastAsia="標楷體" w:hint="eastAsia"/>
                <w:sz w:val="22"/>
                <w:szCs w:val="22"/>
              </w:rPr>
              <w:t>換</w:t>
            </w:r>
            <w:r w:rsidRPr="005B67FB">
              <w:rPr>
                <w:rFonts w:eastAsia="標楷體" w:hint="eastAsia"/>
                <w:sz w:val="22"/>
                <w:szCs w:val="22"/>
              </w:rPr>
              <w:t>的理論及分析技巧，</w:t>
            </w:r>
            <w:r>
              <w:rPr>
                <w:rFonts w:eastAsia="標楷體" w:hint="eastAsia"/>
                <w:sz w:val="22"/>
                <w:szCs w:val="22"/>
              </w:rPr>
              <w:t>以及其在訊號處理以及微分方程的應用</w:t>
            </w:r>
            <w:r w:rsidRPr="005B67FB">
              <w:rPr>
                <w:rFonts w:eastAsia="標楷體" w:hint="eastAsia"/>
                <w:sz w:val="22"/>
                <w:szCs w:val="22"/>
              </w:rPr>
              <w:t>。</w:t>
            </w:r>
          </w:p>
          <w:p w:rsidR="00960348" w:rsidRPr="005B67FB" w:rsidRDefault="00960348" w:rsidP="00960348">
            <w:pPr>
              <w:rPr>
                <w:rFonts w:eastAsia="標楷體"/>
                <w:sz w:val="22"/>
                <w:szCs w:val="22"/>
              </w:rPr>
            </w:pPr>
          </w:p>
          <w:p w:rsidR="00960348" w:rsidRPr="005B67FB" w:rsidRDefault="00960348" w:rsidP="00960348">
            <w:pPr>
              <w:rPr>
                <w:rFonts w:eastAsia="標楷體" w:hAnsi="標楷體"/>
                <w:sz w:val="22"/>
                <w:szCs w:val="22"/>
              </w:rPr>
            </w:pPr>
            <w:r w:rsidRPr="005B67FB">
              <w:rPr>
                <w:rFonts w:eastAsia="標楷體" w:hAnsi="標楷體" w:hint="eastAsia"/>
                <w:sz w:val="22"/>
                <w:szCs w:val="22"/>
              </w:rPr>
              <w:t>課程概述：</w:t>
            </w:r>
            <w:r w:rsidR="000A41A7">
              <w:rPr>
                <w:rFonts w:eastAsia="標楷體" w:hAnsi="標楷體" w:hint="eastAsia"/>
                <w:sz w:val="22"/>
                <w:szCs w:val="22"/>
              </w:rPr>
              <w:t>以高微</w:t>
            </w:r>
            <w:r w:rsidRPr="00960348">
              <w:rPr>
                <w:rFonts w:eastAsia="標楷體" w:hAnsi="標楷體" w:hint="eastAsia"/>
                <w:sz w:val="22"/>
                <w:szCs w:val="22"/>
              </w:rPr>
              <w:t>的</w:t>
            </w:r>
            <w:r w:rsidRPr="00960348">
              <w:rPr>
                <w:rFonts w:eastAsia="標楷體" w:hAnsi="標楷體" w:hint="eastAsia"/>
                <w:sz w:val="22"/>
                <w:szCs w:val="22"/>
              </w:rPr>
              <w:t xml:space="preserve"> Stone-</w:t>
            </w:r>
            <w:proofErr w:type="spellStart"/>
            <w:r w:rsidRPr="00960348">
              <w:rPr>
                <w:rFonts w:eastAsia="標楷體" w:hAnsi="標楷體" w:hint="eastAsia"/>
                <w:sz w:val="22"/>
                <w:szCs w:val="22"/>
              </w:rPr>
              <w:t>Weierstrass</w:t>
            </w:r>
            <w:proofErr w:type="spellEnd"/>
            <w:r w:rsidRPr="00960348">
              <w:rPr>
                <w:rFonts w:eastAsia="標楷體" w:hAnsi="標楷體" w:hint="eastAsia"/>
                <w:sz w:val="22"/>
                <w:szCs w:val="22"/>
              </w:rPr>
              <w:t xml:space="preserve"> </w:t>
            </w:r>
            <w:r w:rsidR="000A41A7">
              <w:rPr>
                <w:rFonts w:eastAsia="標楷體" w:hAnsi="標楷體" w:hint="eastAsia"/>
                <w:sz w:val="22"/>
                <w:szCs w:val="22"/>
              </w:rPr>
              <w:t>為</w:t>
            </w:r>
            <w:r w:rsidRPr="00960348">
              <w:rPr>
                <w:rFonts w:eastAsia="標楷體" w:hAnsi="標楷體" w:hint="eastAsia"/>
                <w:sz w:val="22"/>
                <w:szCs w:val="22"/>
              </w:rPr>
              <w:t>基礎，探討以三角級數來逼近周期函數的逼近理論，將三角級數的逼近理論推論至</w:t>
            </w:r>
            <w:r w:rsidR="00D1736C">
              <w:rPr>
                <w:rFonts w:eastAsia="標楷體" w:hint="eastAsia"/>
                <w:sz w:val="22"/>
                <w:szCs w:val="22"/>
              </w:rPr>
              <w:t>傅立葉</w:t>
            </w:r>
            <w:r w:rsidRPr="00960348">
              <w:rPr>
                <w:rFonts w:eastAsia="標楷體" w:hAnsi="標楷體" w:hint="eastAsia"/>
                <w:sz w:val="22"/>
                <w:szCs w:val="22"/>
              </w:rPr>
              <w:t>轉換之正、逆變換公式並進行嚴格證明。最後，我們希望可以有機會講解如何用</w:t>
            </w:r>
            <w:r w:rsidR="00D1736C">
              <w:rPr>
                <w:rFonts w:eastAsia="標楷體" w:hint="eastAsia"/>
                <w:sz w:val="22"/>
                <w:szCs w:val="22"/>
              </w:rPr>
              <w:t>傅立葉</w:t>
            </w:r>
            <w:r w:rsidRPr="00960348">
              <w:rPr>
                <w:rFonts w:eastAsia="標楷體" w:hAnsi="標楷體" w:hint="eastAsia"/>
                <w:sz w:val="22"/>
                <w:szCs w:val="22"/>
              </w:rPr>
              <w:t>分析來做訊號處理上的一個問題。</w:t>
            </w:r>
          </w:p>
          <w:p w:rsidR="00960348" w:rsidRPr="005B67FB" w:rsidRDefault="00960348" w:rsidP="00960348">
            <w:pPr>
              <w:rPr>
                <w:rFonts w:eastAsia="標楷體" w:hAnsi="標楷體"/>
                <w:sz w:val="22"/>
                <w:szCs w:val="22"/>
              </w:rPr>
            </w:pPr>
          </w:p>
          <w:p w:rsidR="00960348" w:rsidRPr="005B67FB" w:rsidRDefault="00960348" w:rsidP="00960348">
            <w:pPr>
              <w:rPr>
                <w:rFonts w:eastAsia="標楷體" w:hAnsi="標楷體"/>
                <w:sz w:val="22"/>
                <w:szCs w:val="22"/>
              </w:rPr>
            </w:pPr>
            <w:r w:rsidRPr="005B67FB">
              <w:rPr>
                <w:rFonts w:eastAsia="標楷體" w:hAnsi="標楷體"/>
                <w:sz w:val="22"/>
                <w:szCs w:val="22"/>
              </w:rPr>
              <w:t>先修科目或先備能力：</w:t>
            </w:r>
            <w:r w:rsidRPr="005B67FB">
              <w:rPr>
                <w:rFonts w:eastAsia="標楷體" w:hint="eastAsia"/>
                <w:sz w:val="22"/>
                <w:szCs w:val="22"/>
              </w:rPr>
              <w:t>高等微積分，微分方程（大學部）</w:t>
            </w:r>
          </w:p>
        </w:tc>
      </w:tr>
      <w:tr w:rsidR="009A6E66" w:rsidRPr="00A24AB6" w:rsidTr="00A24AB6">
        <w:trPr>
          <w:trHeight w:val="1327"/>
        </w:trPr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E66" w:rsidRPr="00A24AB6" w:rsidRDefault="009A6E66" w:rsidP="009A6E66">
            <w:pPr>
              <w:jc w:val="center"/>
              <w:rPr>
                <w:rFonts w:eastAsia="標楷體"/>
                <w:sz w:val="22"/>
                <w:szCs w:val="22"/>
              </w:rPr>
            </w:pPr>
            <w:r w:rsidRPr="00A24AB6">
              <w:rPr>
                <w:rFonts w:eastAsia="標楷體" w:hAnsi="標楷體" w:hint="eastAsia"/>
                <w:sz w:val="22"/>
                <w:szCs w:val="22"/>
              </w:rPr>
              <w:t>建議參考書目</w:t>
            </w:r>
          </w:p>
        </w:tc>
        <w:tc>
          <w:tcPr>
            <w:tcW w:w="758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E66" w:rsidRDefault="000A41A7" w:rsidP="009A6E66">
            <w:pPr>
              <w:numPr>
                <w:ilvl w:val="0"/>
                <w:numId w:val="1"/>
              </w:numPr>
              <w:rPr>
                <w:rFonts w:eastAsia="標楷體"/>
                <w:sz w:val="22"/>
                <w:szCs w:val="22"/>
              </w:rPr>
            </w:pPr>
            <w:proofErr w:type="gramStart"/>
            <w:r>
              <w:rPr>
                <w:rFonts w:eastAsia="標楷體" w:hint="eastAsia"/>
                <w:sz w:val="22"/>
                <w:szCs w:val="22"/>
              </w:rPr>
              <w:t>中央大學</w:t>
            </w:r>
            <w:r w:rsidRPr="000A41A7">
              <w:rPr>
                <w:rFonts w:eastAsia="標楷體" w:hint="eastAsia"/>
                <w:sz w:val="22"/>
                <w:szCs w:val="22"/>
              </w:rPr>
              <w:t>鄭經</w:t>
            </w:r>
            <w:proofErr w:type="gramEnd"/>
            <w:r w:rsidRPr="000A41A7">
              <w:rPr>
                <w:rFonts w:eastAsia="標楷體" w:hint="eastAsia"/>
                <w:sz w:val="22"/>
                <w:szCs w:val="22"/>
              </w:rPr>
              <w:t>斅</w:t>
            </w:r>
            <w:r>
              <w:rPr>
                <w:rFonts w:eastAsia="標楷體" w:hint="eastAsia"/>
                <w:sz w:val="22"/>
                <w:szCs w:val="22"/>
              </w:rPr>
              <w:t>教授</w:t>
            </w:r>
            <w:r>
              <w:rPr>
                <w:rFonts w:eastAsia="標楷體"/>
                <w:sz w:val="22"/>
                <w:szCs w:val="22"/>
              </w:rPr>
              <w:t xml:space="preserve"> Fourier Analysis </w:t>
            </w:r>
            <w:r>
              <w:rPr>
                <w:rFonts w:eastAsia="標楷體" w:hint="eastAsia"/>
                <w:sz w:val="22"/>
                <w:szCs w:val="22"/>
              </w:rPr>
              <w:t>講義</w:t>
            </w:r>
          </w:p>
          <w:p w:rsidR="009A6E66" w:rsidRDefault="000A41A7" w:rsidP="009A6E66">
            <w:pPr>
              <w:numPr>
                <w:ilvl w:val="0"/>
                <w:numId w:val="1"/>
              </w:numPr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B</w:t>
            </w:r>
            <w:r>
              <w:rPr>
                <w:rFonts w:eastAsia="標楷體"/>
                <w:sz w:val="22"/>
                <w:szCs w:val="22"/>
              </w:rPr>
              <w:t xml:space="preserve">rad Osgood (Stanford University) lecture note: </w:t>
            </w:r>
            <w:r w:rsidRPr="000A41A7">
              <w:rPr>
                <w:rFonts w:eastAsia="標楷體"/>
                <w:sz w:val="22"/>
                <w:szCs w:val="22"/>
              </w:rPr>
              <w:t>The Fourier Transform and Its Applications</w:t>
            </w:r>
          </w:p>
          <w:p w:rsidR="009A6E66" w:rsidRDefault="000A41A7" w:rsidP="009A6E66">
            <w:pPr>
              <w:numPr>
                <w:ilvl w:val="0"/>
                <w:numId w:val="1"/>
              </w:numPr>
              <w:rPr>
                <w:rFonts w:eastAsia="標楷體"/>
                <w:sz w:val="22"/>
                <w:szCs w:val="22"/>
              </w:rPr>
            </w:pPr>
            <w:r w:rsidRPr="000A41A7">
              <w:rPr>
                <w:rFonts w:eastAsia="標楷體" w:hint="eastAsia"/>
                <w:sz w:val="22"/>
                <w:szCs w:val="22"/>
              </w:rPr>
              <w:t>林琦</w:t>
            </w:r>
            <w:proofErr w:type="gramStart"/>
            <w:r w:rsidRPr="000A41A7">
              <w:rPr>
                <w:rFonts w:eastAsia="標楷體" w:hint="eastAsia"/>
                <w:sz w:val="22"/>
                <w:szCs w:val="22"/>
              </w:rPr>
              <w:t>焜</w:t>
            </w:r>
            <w:proofErr w:type="gramEnd"/>
            <w:r w:rsidR="00C2051F">
              <w:rPr>
                <w:rFonts w:eastAsia="標楷體"/>
                <w:sz w:val="22"/>
                <w:szCs w:val="22"/>
              </w:rPr>
              <w:t xml:space="preserve">, </w:t>
            </w:r>
            <w:r w:rsidR="00C2051F" w:rsidRPr="00C2051F">
              <w:rPr>
                <w:rFonts w:eastAsia="標楷體" w:hint="eastAsia"/>
                <w:sz w:val="22"/>
                <w:szCs w:val="22"/>
              </w:rPr>
              <w:t>傳立葉分析與應用</w:t>
            </w:r>
          </w:p>
          <w:p w:rsidR="00C2051F" w:rsidRPr="00E436C1" w:rsidRDefault="00C2051F" w:rsidP="009A6E66">
            <w:pPr>
              <w:numPr>
                <w:ilvl w:val="0"/>
                <w:numId w:val="1"/>
              </w:numPr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E</w:t>
            </w:r>
            <w:r>
              <w:rPr>
                <w:rFonts w:eastAsia="標楷體"/>
                <w:sz w:val="22"/>
                <w:szCs w:val="22"/>
              </w:rPr>
              <w:t xml:space="preserve">lias M. Stein, Rami </w:t>
            </w:r>
            <w:proofErr w:type="spellStart"/>
            <w:r>
              <w:rPr>
                <w:rFonts w:eastAsia="標楷體"/>
                <w:sz w:val="22"/>
                <w:szCs w:val="22"/>
              </w:rPr>
              <w:t>Shakarchi</w:t>
            </w:r>
            <w:proofErr w:type="spellEnd"/>
            <w:r>
              <w:rPr>
                <w:rFonts w:eastAsia="標楷體"/>
                <w:sz w:val="22"/>
                <w:szCs w:val="22"/>
              </w:rPr>
              <w:t>, Fourier Analysis: An Introduction.</w:t>
            </w:r>
          </w:p>
        </w:tc>
      </w:tr>
    </w:tbl>
    <w:p w:rsidR="00186E41" w:rsidRDefault="00186E41">
      <w:pPr>
        <w:rPr>
          <w:rFonts w:eastAsia="標楷體" w:hAnsi="標楷體"/>
          <w:sz w:val="22"/>
          <w:szCs w:val="22"/>
        </w:rPr>
      </w:pPr>
    </w:p>
    <w:p w:rsidR="00186E41" w:rsidRDefault="00186E41">
      <w:r w:rsidRPr="00AF4FFD">
        <w:rPr>
          <w:rFonts w:eastAsia="標楷體" w:hAnsi="標楷體"/>
          <w:sz w:val="22"/>
          <w:szCs w:val="22"/>
        </w:rPr>
        <w:t>課程大綱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62"/>
        <w:gridCol w:w="5499"/>
        <w:gridCol w:w="1099"/>
      </w:tblGrid>
      <w:tr w:rsidR="00186E41" w:rsidRPr="00A24AB6" w:rsidTr="00E10B6D">
        <w:trPr>
          <w:trHeight w:hRule="exact" w:val="680"/>
        </w:trPr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E41" w:rsidRPr="00A24AB6" w:rsidRDefault="00186E41" w:rsidP="00A24AB6">
            <w:pPr>
              <w:spacing w:line="26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A24AB6">
              <w:rPr>
                <w:rFonts w:eastAsia="標楷體"/>
                <w:sz w:val="22"/>
                <w:szCs w:val="22"/>
              </w:rPr>
              <w:t>單元主題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E41" w:rsidRPr="00A24AB6" w:rsidRDefault="00186E41" w:rsidP="00A24AB6">
            <w:pPr>
              <w:spacing w:line="26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A24AB6">
              <w:rPr>
                <w:rFonts w:eastAsia="標楷體"/>
                <w:sz w:val="22"/>
                <w:szCs w:val="22"/>
              </w:rPr>
              <w:t>內容綱要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E41" w:rsidRPr="00A24AB6" w:rsidRDefault="00981F71" w:rsidP="00A24AB6">
            <w:pPr>
              <w:spacing w:line="26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A24AB6">
              <w:rPr>
                <w:rFonts w:eastAsia="標楷體"/>
                <w:sz w:val="22"/>
                <w:szCs w:val="22"/>
              </w:rPr>
              <w:t>上課</w:t>
            </w:r>
            <w:r w:rsidR="00186E41" w:rsidRPr="00A24AB6">
              <w:rPr>
                <w:rFonts w:eastAsia="標楷體"/>
                <w:sz w:val="22"/>
                <w:szCs w:val="22"/>
              </w:rPr>
              <w:t>週</w:t>
            </w:r>
            <w:r w:rsidR="00ED04A6" w:rsidRPr="00A24AB6">
              <w:rPr>
                <w:rFonts w:eastAsia="標楷體"/>
                <w:sz w:val="22"/>
                <w:szCs w:val="22"/>
              </w:rPr>
              <w:t>數</w:t>
            </w:r>
          </w:p>
        </w:tc>
      </w:tr>
      <w:tr w:rsidR="00186E41" w:rsidRPr="00A24AB6" w:rsidTr="00E10B6D"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E41" w:rsidRPr="00A24AB6" w:rsidRDefault="001C1D0E" w:rsidP="00A24AB6">
            <w:pPr>
              <w:spacing w:line="240" w:lineRule="exact"/>
              <w:rPr>
                <w:rFonts w:eastAsia="標楷體"/>
                <w:sz w:val="22"/>
                <w:szCs w:val="22"/>
              </w:rPr>
            </w:pPr>
            <w:r>
              <w:rPr>
                <w:sz w:val="22"/>
                <w:szCs w:val="22"/>
              </w:rPr>
              <w:t>Review on advanced calculus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E41" w:rsidRPr="00A24AB6" w:rsidRDefault="001C1D0E" w:rsidP="00A24AB6">
            <w:pPr>
              <w:spacing w:line="240" w:lineRule="exact"/>
              <w:rPr>
                <w:rFonts w:eastAsia="標楷體"/>
                <w:sz w:val="22"/>
                <w:szCs w:val="22"/>
              </w:rPr>
            </w:pPr>
            <w:proofErr w:type="spellStart"/>
            <w:r>
              <w:rPr>
                <w:rFonts w:eastAsia="標楷體" w:hint="eastAsia"/>
                <w:sz w:val="22"/>
                <w:szCs w:val="22"/>
              </w:rPr>
              <w:t>P</w:t>
            </w:r>
            <w:r>
              <w:rPr>
                <w:rFonts w:eastAsia="標楷體"/>
                <w:sz w:val="22"/>
                <w:szCs w:val="22"/>
              </w:rPr>
              <w:t>oitwise</w:t>
            </w:r>
            <w:proofErr w:type="spellEnd"/>
            <w:r>
              <w:rPr>
                <w:rFonts w:eastAsia="標楷體"/>
                <w:sz w:val="22"/>
                <w:szCs w:val="22"/>
              </w:rPr>
              <w:t xml:space="preserve"> and uniform convergence, Series functions and </w:t>
            </w:r>
            <w:proofErr w:type="spellStart"/>
            <w:r>
              <w:rPr>
                <w:rFonts w:eastAsia="標楷體"/>
                <w:sz w:val="22"/>
                <w:szCs w:val="22"/>
              </w:rPr>
              <w:t>Weiestrass</w:t>
            </w:r>
            <w:proofErr w:type="spellEnd"/>
            <w:r>
              <w:rPr>
                <w:rFonts w:eastAsia="標楷體"/>
                <w:sz w:val="22"/>
                <w:szCs w:val="22"/>
              </w:rPr>
              <w:t xml:space="preserve"> M-test, Stone-</w:t>
            </w:r>
            <w:proofErr w:type="spellStart"/>
            <w:r>
              <w:rPr>
                <w:rFonts w:eastAsia="標楷體"/>
                <w:sz w:val="22"/>
                <w:szCs w:val="22"/>
              </w:rPr>
              <w:t>Weiestrass</w:t>
            </w:r>
            <w:proofErr w:type="spellEnd"/>
            <w:r>
              <w:rPr>
                <w:rFonts w:eastAsia="標楷體"/>
                <w:sz w:val="22"/>
                <w:szCs w:val="22"/>
              </w:rPr>
              <w:t xml:space="preserve"> Theorem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E41" w:rsidRPr="00A24AB6" w:rsidRDefault="0001129D" w:rsidP="00A24AB6">
            <w:pPr>
              <w:spacing w:beforeLines="50" w:before="180" w:afterLines="50" w:after="180" w:line="260" w:lineRule="exact"/>
              <w:rPr>
                <w:rFonts w:eastAsia="標楷體"/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9B7A27" w:rsidRPr="00A24AB6">
              <w:rPr>
                <w:sz w:val="22"/>
                <w:szCs w:val="22"/>
              </w:rPr>
              <w:t xml:space="preserve"> </w:t>
            </w:r>
            <w:proofErr w:type="gramStart"/>
            <w:r w:rsidR="009B7A27" w:rsidRPr="00A24AB6">
              <w:rPr>
                <w:sz w:val="22"/>
                <w:szCs w:val="22"/>
              </w:rPr>
              <w:t>week</w:t>
            </w:r>
            <w:proofErr w:type="gramEnd"/>
          </w:p>
        </w:tc>
      </w:tr>
      <w:tr w:rsidR="00186E41" w:rsidRPr="00A24AB6" w:rsidTr="00E10B6D"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E41" w:rsidRPr="00A24AB6" w:rsidRDefault="001C1D0E" w:rsidP="00A24AB6">
            <w:pPr>
              <w:spacing w:line="240" w:lineRule="exact"/>
              <w:rPr>
                <w:rFonts w:eastAsia="標楷體"/>
                <w:sz w:val="22"/>
                <w:szCs w:val="22"/>
              </w:rPr>
            </w:pPr>
            <w:r>
              <w:rPr>
                <w:sz w:val="22"/>
                <w:szCs w:val="22"/>
              </w:rPr>
              <w:t>Fourier Series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E41" w:rsidRPr="00A24AB6" w:rsidRDefault="001C1D0E" w:rsidP="00A24AB6">
            <w:pPr>
              <w:spacing w:line="240" w:lineRule="exact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B</w:t>
            </w:r>
            <w:r>
              <w:rPr>
                <w:rFonts w:eastAsia="標楷體"/>
                <w:sz w:val="22"/>
                <w:szCs w:val="22"/>
              </w:rPr>
              <w:t xml:space="preserve">asic properties, Uniform convergence of the Fourier series, </w:t>
            </w:r>
            <w:proofErr w:type="spellStart"/>
            <w:r>
              <w:rPr>
                <w:rFonts w:eastAsia="標楷體"/>
                <w:sz w:val="22"/>
                <w:szCs w:val="22"/>
              </w:rPr>
              <w:t>Ces</w:t>
            </w:r>
            <w:r>
              <w:rPr>
                <w:sz w:val="22"/>
                <w:szCs w:val="22"/>
              </w:rPr>
              <w:t>àro</w:t>
            </w:r>
            <w:proofErr w:type="spellEnd"/>
            <w:r>
              <w:rPr>
                <w:sz w:val="22"/>
                <w:szCs w:val="22"/>
              </w:rPr>
              <w:t xml:space="preserve"> mean of Fourier series, Fourier series for functions with jump discontinuity, The inner product point of view, Fast Fourier transform.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E41" w:rsidRPr="00A24AB6" w:rsidRDefault="0001129D" w:rsidP="00A24AB6">
            <w:pPr>
              <w:spacing w:line="220" w:lineRule="exact"/>
              <w:rPr>
                <w:rFonts w:eastAsia="標楷體"/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9B7A27" w:rsidRPr="00A24AB6">
              <w:rPr>
                <w:sz w:val="22"/>
                <w:szCs w:val="22"/>
              </w:rPr>
              <w:t xml:space="preserve"> weeks</w:t>
            </w:r>
          </w:p>
        </w:tc>
      </w:tr>
      <w:tr w:rsidR="00186E41" w:rsidRPr="00A24AB6" w:rsidTr="00E10B6D"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E41" w:rsidRPr="00A24AB6" w:rsidRDefault="00072E81" w:rsidP="00A24AB6">
            <w:pPr>
              <w:spacing w:line="240" w:lineRule="exact"/>
              <w:rPr>
                <w:rFonts w:eastAsia="標楷體"/>
                <w:sz w:val="22"/>
                <w:szCs w:val="22"/>
              </w:rPr>
            </w:pPr>
            <w:r>
              <w:rPr>
                <w:sz w:val="22"/>
                <w:szCs w:val="22"/>
              </w:rPr>
              <w:t>Fourier Transforms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E41" w:rsidRPr="00A24AB6" w:rsidRDefault="00072E81" w:rsidP="00A24AB6">
            <w:pPr>
              <w:spacing w:line="240" w:lineRule="exact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D</w:t>
            </w:r>
            <w:r>
              <w:rPr>
                <w:rFonts w:eastAsia="標楷體"/>
                <w:sz w:val="22"/>
                <w:szCs w:val="22"/>
              </w:rPr>
              <w:t>efinition and basic properties, Fourier inversion formula, Fourier transform of generalized function.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E41" w:rsidRPr="00A24AB6" w:rsidRDefault="0001129D" w:rsidP="00A24AB6">
            <w:pPr>
              <w:spacing w:line="220" w:lineRule="exact"/>
              <w:rPr>
                <w:rFonts w:eastAsia="標楷體"/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9B7A27" w:rsidRPr="00A24AB6">
              <w:rPr>
                <w:sz w:val="22"/>
                <w:szCs w:val="22"/>
              </w:rPr>
              <w:t xml:space="preserve"> weeks</w:t>
            </w:r>
          </w:p>
        </w:tc>
      </w:tr>
      <w:tr w:rsidR="00186E41" w:rsidRPr="00A24AB6" w:rsidTr="00E10B6D">
        <w:trPr>
          <w:trHeight w:val="737"/>
        </w:trPr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E41" w:rsidRPr="00A24AB6" w:rsidRDefault="00072E81" w:rsidP="00A24AB6">
            <w:pPr>
              <w:spacing w:line="240" w:lineRule="exact"/>
              <w:rPr>
                <w:rFonts w:eastAsia="標楷體"/>
                <w:sz w:val="22"/>
                <w:szCs w:val="22"/>
              </w:rPr>
            </w:pPr>
            <w:r>
              <w:rPr>
                <w:sz w:val="22"/>
                <w:szCs w:val="22"/>
              </w:rPr>
              <w:t>Application on Signal Processing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E41" w:rsidRPr="00A24AB6" w:rsidRDefault="00072E81" w:rsidP="00A24AB6">
            <w:pPr>
              <w:spacing w:line="240" w:lineRule="exact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T</w:t>
            </w:r>
            <w:r>
              <w:rPr>
                <w:rFonts w:eastAsia="標楷體"/>
                <w:sz w:val="22"/>
                <w:szCs w:val="22"/>
              </w:rPr>
              <w:t>he sampling theorem and the Nyquist rate, Necessary conditions for sampling of entire functions.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E41" w:rsidRPr="00A24AB6" w:rsidRDefault="0001129D" w:rsidP="00A24AB6">
            <w:pPr>
              <w:spacing w:line="220" w:lineRule="exact"/>
              <w:rPr>
                <w:rFonts w:eastAsia="標楷體"/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9B7A27" w:rsidRPr="00A24AB6">
              <w:rPr>
                <w:sz w:val="22"/>
                <w:szCs w:val="22"/>
              </w:rPr>
              <w:t xml:space="preserve"> </w:t>
            </w:r>
            <w:proofErr w:type="gramStart"/>
            <w:r w:rsidR="009B7A27" w:rsidRPr="00A24AB6">
              <w:rPr>
                <w:sz w:val="22"/>
                <w:szCs w:val="22"/>
              </w:rPr>
              <w:t>week</w:t>
            </w:r>
            <w:proofErr w:type="gramEnd"/>
          </w:p>
        </w:tc>
      </w:tr>
      <w:tr w:rsidR="00186E41" w:rsidRPr="00A24AB6" w:rsidTr="00E10B6D">
        <w:trPr>
          <w:trHeight w:val="737"/>
        </w:trPr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E41" w:rsidRPr="00A24AB6" w:rsidRDefault="00072E81" w:rsidP="00A24AB6">
            <w:pPr>
              <w:spacing w:line="240" w:lineRule="exact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A</w:t>
            </w:r>
            <w:r>
              <w:rPr>
                <w:rFonts w:eastAsia="標楷體"/>
                <w:sz w:val="22"/>
                <w:szCs w:val="22"/>
              </w:rPr>
              <w:t>pplication on Partial Differential Equations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E41" w:rsidRPr="00A24AB6" w:rsidRDefault="00072E81" w:rsidP="00A24AB6">
            <w:pPr>
              <w:spacing w:line="240" w:lineRule="exact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H</w:t>
            </w:r>
            <w:r>
              <w:rPr>
                <w:rFonts w:eastAsia="標楷體"/>
                <w:sz w:val="22"/>
                <w:szCs w:val="22"/>
              </w:rPr>
              <w:t xml:space="preserve">ear conduction in a rod, Heat conduction on </w:t>
            </w:r>
            <m:oMath>
              <m:sSup>
                <m:sSupPr>
                  <m:ctrlPr>
                    <w:rPr>
                      <w:rFonts w:ascii="Cambria Math" w:eastAsia="標楷體" w:hAnsi="Cambria Math"/>
                      <w:i/>
                      <w:sz w:val="22"/>
                      <w:szCs w:val="22"/>
                    </w:rPr>
                  </m:ctrlPr>
                </m:sSupPr>
                <m:e>
                  <m:r>
                    <m:rPr>
                      <m:scr m:val="double-struck"/>
                    </m:rPr>
                    <w:rPr>
                      <w:rFonts w:ascii="Cambria Math" w:eastAsia="標楷體" w:hAnsi="Cambria Math"/>
                      <w:sz w:val="22"/>
                      <w:szCs w:val="22"/>
                    </w:rPr>
                    <m:t>R</m:t>
                  </m:r>
                </m:e>
                <m:sup>
                  <m:r>
                    <w:rPr>
                      <w:rFonts w:ascii="Cambria Math" w:eastAsia="標楷體" w:hAnsi="Cambria Math"/>
                      <w:sz w:val="22"/>
                      <w:szCs w:val="22"/>
                    </w:rPr>
                    <m:t>n</m:t>
                  </m:r>
                </m:sup>
              </m:sSup>
            </m:oMath>
            <w:r w:rsidR="00E10B6D">
              <w:rPr>
                <w:rFonts w:eastAsia="標楷體" w:hint="eastAsia"/>
                <w:sz w:val="22"/>
                <w:szCs w:val="22"/>
              </w:rPr>
              <w:t>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E41" w:rsidRPr="00A24AB6" w:rsidRDefault="0001129D" w:rsidP="00A24AB6">
            <w:pPr>
              <w:spacing w:line="220" w:lineRule="exact"/>
              <w:rPr>
                <w:rFonts w:eastAsia="標楷體"/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9B7A27" w:rsidRPr="00A24AB6">
              <w:rPr>
                <w:sz w:val="22"/>
                <w:szCs w:val="22"/>
              </w:rPr>
              <w:t xml:space="preserve"> weeks</w:t>
            </w:r>
          </w:p>
        </w:tc>
      </w:tr>
    </w:tbl>
    <w:p w:rsidR="001502AE" w:rsidRDefault="001502AE" w:rsidP="001502AE">
      <w:pPr>
        <w:rPr>
          <w:rFonts w:eastAsia="標楷體"/>
          <w:sz w:val="22"/>
          <w:szCs w:val="22"/>
        </w:rPr>
      </w:pPr>
    </w:p>
    <w:p w:rsidR="001502AE" w:rsidRDefault="001502AE" w:rsidP="0001129D">
      <w:pPr>
        <w:rPr>
          <w:rFonts w:eastAsia="標楷體"/>
          <w:sz w:val="22"/>
          <w:szCs w:val="22"/>
        </w:rPr>
      </w:pPr>
      <w:r w:rsidRPr="00B45165">
        <w:rPr>
          <w:rFonts w:ascii="標楷體" w:eastAsia="標楷體" w:hAnsi="標楷體" w:hint="eastAsia"/>
          <w:lang w:eastAsia="zh-CN"/>
        </w:rPr>
        <w:t>上課用書</w:t>
      </w:r>
      <w:r w:rsidR="0001129D">
        <w:rPr>
          <w:rFonts w:ascii="標楷體" w:eastAsia="標楷體" w:hAnsi="標楷體" w:hint="eastAsia"/>
        </w:rPr>
        <w:t>：</w:t>
      </w:r>
      <w:r w:rsidR="0001129D">
        <w:rPr>
          <w:rFonts w:eastAsia="標楷體" w:hint="eastAsia"/>
          <w:sz w:val="22"/>
          <w:szCs w:val="22"/>
        </w:rPr>
        <w:t>中央大學</w:t>
      </w:r>
      <w:r w:rsidR="0001129D" w:rsidRPr="000A41A7">
        <w:rPr>
          <w:rFonts w:eastAsia="標楷體" w:hint="eastAsia"/>
          <w:sz w:val="22"/>
          <w:szCs w:val="22"/>
        </w:rPr>
        <w:t>鄭經斅</w:t>
      </w:r>
      <w:r w:rsidR="0001129D">
        <w:rPr>
          <w:rFonts w:eastAsia="標楷體" w:hint="eastAsia"/>
          <w:sz w:val="22"/>
          <w:szCs w:val="22"/>
        </w:rPr>
        <w:t>教授</w:t>
      </w:r>
      <w:r w:rsidR="0001129D">
        <w:rPr>
          <w:rFonts w:eastAsia="標楷體"/>
          <w:sz w:val="22"/>
          <w:szCs w:val="22"/>
        </w:rPr>
        <w:t xml:space="preserve"> Fourier Analysis </w:t>
      </w:r>
      <w:r w:rsidR="0001129D">
        <w:rPr>
          <w:rFonts w:eastAsia="標楷體" w:hint="eastAsia"/>
          <w:sz w:val="22"/>
          <w:szCs w:val="22"/>
        </w:rPr>
        <w:t>講義</w:t>
      </w:r>
    </w:p>
    <w:p w:rsidR="001502AE" w:rsidRDefault="001502AE" w:rsidP="001502AE">
      <w:pPr>
        <w:rPr>
          <w:rFonts w:eastAsia="標楷體"/>
          <w:sz w:val="22"/>
          <w:szCs w:val="22"/>
        </w:rPr>
      </w:pPr>
    </w:p>
    <w:p w:rsidR="001502AE" w:rsidRDefault="001502AE" w:rsidP="001502AE">
      <w:pPr>
        <w:rPr>
          <w:rFonts w:eastAsia="標楷體"/>
          <w:sz w:val="22"/>
          <w:szCs w:val="22"/>
        </w:rPr>
      </w:pPr>
      <w:r>
        <w:rPr>
          <w:rFonts w:eastAsia="標楷體" w:hint="eastAsia"/>
          <w:sz w:val="22"/>
          <w:szCs w:val="22"/>
        </w:rPr>
        <w:t>評分標準</w:t>
      </w:r>
    </w:p>
    <w:p w:rsidR="00717F66" w:rsidRPr="0073598B" w:rsidRDefault="001502AE" w:rsidP="0073598B">
      <w:pPr>
        <w:rPr>
          <w:rFonts w:eastAsia="標楷體"/>
          <w:sz w:val="22"/>
          <w:szCs w:val="22"/>
        </w:rPr>
      </w:pPr>
      <w:r>
        <w:rPr>
          <w:rFonts w:eastAsia="標楷體" w:hint="eastAsia"/>
          <w:sz w:val="22"/>
          <w:szCs w:val="22"/>
        </w:rPr>
        <w:t>期中考</w:t>
      </w:r>
      <w:r w:rsidR="00CD6FE3">
        <w:rPr>
          <w:rFonts w:eastAsia="標楷體" w:hint="eastAsia"/>
          <w:sz w:val="22"/>
          <w:szCs w:val="22"/>
        </w:rPr>
        <w:t xml:space="preserve"> </w:t>
      </w:r>
      <w:r>
        <w:rPr>
          <w:rFonts w:eastAsia="標楷體" w:hint="eastAsia"/>
          <w:sz w:val="22"/>
          <w:szCs w:val="22"/>
        </w:rPr>
        <w:t>(</w:t>
      </w:r>
      <w:proofErr w:type="gramStart"/>
      <w:r w:rsidR="00D54B6B">
        <w:rPr>
          <w:rFonts w:eastAsia="標楷體" w:hint="eastAsia"/>
          <w:sz w:val="22"/>
          <w:szCs w:val="22"/>
        </w:rPr>
        <w:t>佔</w:t>
      </w:r>
      <w:proofErr w:type="gramEnd"/>
      <w:r w:rsidR="00D54B6B">
        <w:rPr>
          <w:rFonts w:eastAsia="標楷體" w:hint="eastAsia"/>
          <w:sz w:val="22"/>
          <w:szCs w:val="22"/>
        </w:rPr>
        <w:t>30%</w:t>
      </w:r>
      <w:r>
        <w:rPr>
          <w:rFonts w:eastAsia="標楷體" w:hint="eastAsia"/>
          <w:sz w:val="22"/>
          <w:szCs w:val="22"/>
        </w:rPr>
        <w:t>)</w:t>
      </w:r>
      <w:r>
        <w:rPr>
          <w:rFonts w:eastAsia="標楷體" w:hint="eastAsia"/>
          <w:sz w:val="22"/>
          <w:szCs w:val="22"/>
        </w:rPr>
        <w:t>、期末考</w:t>
      </w:r>
      <w:r>
        <w:rPr>
          <w:rFonts w:eastAsia="標楷體" w:hint="eastAsia"/>
          <w:sz w:val="22"/>
          <w:szCs w:val="22"/>
        </w:rPr>
        <w:t>(</w:t>
      </w:r>
      <w:r w:rsidR="00D54B6B">
        <w:rPr>
          <w:rFonts w:eastAsia="標楷體" w:hint="eastAsia"/>
          <w:sz w:val="22"/>
          <w:szCs w:val="22"/>
        </w:rPr>
        <w:t>佔</w:t>
      </w:r>
      <w:r w:rsidR="00D54B6B">
        <w:rPr>
          <w:rFonts w:eastAsia="標楷體" w:hint="eastAsia"/>
          <w:sz w:val="22"/>
          <w:szCs w:val="22"/>
        </w:rPr>
        <w:t>30%</w:t>
      </w:r>
      <w:r>
        <w:rPr>
          <w:rFonts w:eastAsia="標楷體" w:hint="eastAsia"/>
          <w:sz w:val="22"/>
          <w:szCs w:val="22"/>
        </w:rPr>
        <w:t>)</w:t>
      </w:r>
      <w:r>
        <w:rPr>
          <w:rFonts w:eastAsia="標楷體" w:hint="eastAsia"/>
          <w:sz w:val="22"/>
          <w:szCs w:val="22"/>
        </w:rPr>
        <w:t>。作業</w:t>
      </w:r>
      <w:r>
        <w:rPr>
          <w:rFonts w:eastAsia="標楷體" w:hint="eastAsia"/>
          <w:sz w:val="22"/>
          <w:szCs w:val="22"/>
        </w:rPr>
        <w:t>(</w:t>
      </w:r>
      <w:proofErr w:type="gramStart"/>
      <w:r>
        <w:rPr>
          <w:rFonts w:eastAsia="標楷體" w:hint="eastAsia"/>
          <w:sz w:val="22"/>
          <w:szCs w:val="22"/>
        </w:rPr>
        <w:t>佔</w:t>
      </w:r>
      <w:proofErr w:type="gramEnd"/>
      <w:r w:rsidR="0073598B">
        <w:rPr>
          <w:rFonts w:eastAsia="標楷體"/>
          <w:sz w:val="22"/>
          <w:szCs w:val="22"/>
        </w:rPr>
        <w:t>30</w:t>
      </w:r>
      <w:r>
        <w:rPr>
          <w:rFonts w:eastAsia="標楷體" w:hint="eastAsia"/>
          <w:sz w:val="22"/>
          <w:szCs w:val="22"/>
        </w:rPr>
        <w:t>%)</w:t>
      </w:r>
      <w:r>
        <w:rPr>
          <w:rFonts w:eastAsia="標楷體" w:hint="eastAsia"/>
          <w:sz w:val="22"/>
          <w:szCs w:val="22"/>
        </w:rPr>
        <w:t>。其他</w:t>
      </w:r>
      <w:r>
        <w:rPr>
          <w:rFonts w:eastAsia="標楷體" w:hint="eastAsia"/>
          <w:sz w:val="22"/>
          <w:szCs w:val="22"/>
        </w:rPr>
        <w:t xml:space="preserve"> </w:t>
      </w:r>
      <w:r>
        <w:rPr>
          <w:rFonts w:eastAsia="標楷體"/>
          <w:sz w:val="22"/>
          <w:szCs w:val="22"/>
        </w:rPr>
        <w:t>1</w:t>
      </w:r>
      <w:r>
        <w:rPr>
          <w:rFonts w:eastAsia="標楷體" w:hint="eastAsia"/>
          <w:sz w:val="22"/>
          <w:szCs w:val="22"/>
        </w:rPr>
        <w:t>0%</w:t>
      </w:r>
      <w:r>
        <w:rPr>
          <w:rFonts w:eastAsia="標楷體" w:hint="eastAsia"/>
          <w:sz w:val="22"/>
          <w:szCs w:val="22"/>
        </w:rPr>
        <w:t>。</w:t>
      </w:r>
    </w:p>
    <w:sectPr w:rsidR="00717F66" w:rsidRPr="0073598B" w:rsidSect="00717F66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71F6" w:rsidRDefault="005371F6" w:rsidP="00F61FAB">
      <w:r>
        <w:separator/>
      </w:r>
    </w:p>
  </w:endnote>
  <w:endnote w:type="continuationSeparator" w:id="0">
    <w:p w:rsidR="005371F6" w:rsidRDefault="005371F6" w:rsidP="00F61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71F6" w:rsidRDefault="005371F6" w:rsidP="00F61FAB">
      <w:r>
        <w:separator/>
      </w:r>
    </w:p>
  </w:footnote>
  <w:footnote w:type="continuationSeparator" w:id="0">
    <w:p w:rsidR="005371F6" w:rsidRDefault="005371F6" w:rsidP="00F61F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495DA0"/>
    <w:multiLevelType w:val="hybridMultilevel"/>
    <w:tmpl w:val="FD6A7586"/>
    <w:lvl w:ilvl="0" w:tplc="908A6E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F66"/>
    <w:rsid w:val="0001129D"/>
    <w:rsid w:val="00011CC1"/>
    <w:rsid w:val="00012EC5"/>
    <w:rsid w:val="00013963"/>
    <w:rsid w:val="00023E57"/>
    <w:rsid w:val="00036AC0"/>
    <w:rsid w:val="00051036"/>
    <w:rsid w:val="00051F10"/>
    <w:rsid w:val="00052E4B"/>
    <w:rsid w:val="00054908"/>
    <w:rsid w:val="00065F8F"/>
    <w:rsid w:val="00072E81"/>
    <w:rsid w:val="00080743"/>
    <w:rsid w:val="00081038"/>
    <w:rsid w:val="00083AF9"/>
    <w:rsid w:val="0008630A"/>
    <w:rsid w:val="0008768D"/>
    <w:rsid w:val="00093C40"/>
    <w:rsid w:val="00094AB4"/>
    <w:rsid w:val="000954A4"/>
    <w:rsid w:val="00095DBF"/>
    <w:rsid w:val="000A05DB"/>
    <w:rsid w:val="000A1462"/>
    <w:rsid w:val="000A41A7"/>
    <w:rsid w:val="000B65B7"/>
    <w:rsid w:val="000B6AFD"/>
    <w:rsid w:val="000B751E"/>
    <w:rsid w:val="000C76DA"/>
    <w:rsid w:val="000D1078"/>
    <w:rsid w:val="000D1160"/>
    <w:rsid w:val="000D77D2"/>
    <w:rsid w:val="000E3967"/>
    <w:rsid w:val="001035E0"/>
    <w:rsid w:val="00104879"/>
    <w:rsid w:val="00107D6E"/>
    <w:rsid w:val="00111004"/>
    <w:rsid w:val="001159FB"/>
    <w:rsid w:val="00120FD0"/>
    <w:rsid w:val="0012266A"/>
    <w:rsid w:val="00124C58"/>
    <w:rsid w:val="00135207"/>
    <w:rsid w:val="0014396A"/>
    <w:rsid w:val="001502AE"/>
    <w:rsid w:val="00163FC5"/>
    <w:rsid w:val="00171E21"/>
    <w:rsid w:val="001832D4"/>
    <w:rsid w:val="001836D4"/>
    <w:rsid w:val="00185F11"/>
    <w:rsid w:val="00186E41"/>
    <w:rsid w:val="001878AD"/>
    <w:rsid w:val="001936BA"/>
    <w:rsid w:val="00194300"/>
    <w:rsid w:val="00197DE2"/>
    <w:rsid w:val="001A2BAE"/>
    <w:rsid w:val="001A311A"/>
    <w:rsid w:val="001A7180"/>
    <w:rsid w:val="001B2B30"/>
    <w:rsid w:val="001C1D0E"/>
    <w:rsid w:val="001C5B52"/>
    <w:rsid w:val="001D42BA"/>
    <w:rsid w:val="001D6467"/>
    <w:rsid w:val="001D6BED"/>
    <w:rsid w:val="001E01F4"/>
    <w:rsid w:val="001E1F49"/>
    <w:rsid w:val="001E27E9"/>
    <w:rsid w:val="001E7B18"/>
    <w:rsid w:val="001F2769"/>
    <w:rsid w:val="00215C1D"/>
    <w:rsid w:val="00227BC1"/>
    <w:rsid w:val="00233ADD"/>
    <w:rsid w:val="0025236E"/>
    <w:rsid w:val="00253194"/>
    <w:rsid w:val="002562A2"/>
    <w:rsid w:val="002705C7"/>
    <w:rsid w:val="002725D0"/>
    <w:rsid w:val="00284313"/>
    <w:rsid w:val="0028724A"/>
    <w:rsid w:val="00295F33"/>
    <w:rsid w:val="002A1B70"/>
    <w:rsid w:val="002A5AC6"/>
    <w:rsid w:val="002A6056"/>
    <w:rsid w:val="002B357E"/>
    <w:rsid w:val="002B587B"/>
    <w:rsid w:val="002C1284"/>
    <w:rsid w:val="002C6B50"/>
    <w:rsid w:val="002D3855"/>
    <w:rsid w:val="002D536E"/>
    <w:rsid w:val="002D5AA3"/>
    <w:rsid w:val="002D649B"/>
    <w:rsid w:val="002E4E9C"/>
    <w:rsid w:val="002E56C9"/>
    <w:rsid w:val="002E5D08"/>
    <w:rsid w:val="00304045"/>
    <w:rsid w:val="00304D73"/>
    <w:rsid w:val="00310A67"/>
    <w:rsid w:val="003142A7"/>
    <w:rsid w:val="00323164"/>
    <w:rsid w:val="00325813"/>
    <w:rsid w:val="00333702"/>
    <w:rsid w:val="00341F0F"/>
    <w:rsid w:val="00346041"/>
    <w:rsid w:val="00351A8A"/>
    <w:rsid w:val="00351E9E"/>
    <w:rsid w:val="00360FCA"/>
    <w:rsid w:val="00361B89"/>
    <w:rsid w:val="00363B90"/>
    <w:rsid w:val="003648E2"/>
    <w:rsid w:val="00367AA3"/>
    <w:rsid w:val="00385A29"/>
    <w:rsid w:val="003935AF"/>
    <w:rsid w:val="00394491"/>
    <w:rsid w:val="00394F89"/>
    <w:rsid w:val="0039513F"/>
    <w:rsid w:val="00396D09"/>
    <w:rsid w:val="003A0408"/>
    <w:rsid w:val="003A2DCD"/>
    <w:rsid w:val="003A4DB6"/>
    <w:rsid w:val="003C33E6"/>
    <w:rsid w:val="003C7D09"/>
    <w:rsid w:val="003D2439"/>
    <w:rsid w:val="003D68EC"/>
    <w:rsid w:val="003E074A"/>
    <w:rsid w:val="003E273E"/>
    <w:rsid w:val="003E3E1C"/>
    <w:rsid w:val="003E446B"/>
    <w:rsid w:val="003E6A37"/>
    <w:rsid w:val="003F0F8B"/>
    <w:rsid w:val="003F11D3"/>
    <w:rsid w:val="003F15FC"/>
    <w:rsid w:val="0040274C"/>
    <w:rsid w:val="004028AB"/>
    <w:rsid w:val="004044F5"/>
    <w:rsid w:val="00405ACC"/>
    <w:rsid w:val="00412964"/>
    <w:rsid w:val="0041439A"/>
    <w:rsid w:val="00414AEA"/>
    <w:rsid w:val="0041637B"/>
    <w:rsid w:val="0041729C"/>
    <w:rsid w:val="00417907"/>
    <w:rsid w:val="004219E4"/>
    <w:rsid w:val="0042366B"/>
    <w:rsid w:val="004250D4"/>
    <w:rsid w:val="0042786A"/>
    <w:rsid w:val="00432208"/>
    <w:rsid w:val="00433AB2"/>
    <w:rsid w:val="004371CF"/>
    <w:rsid w:val="004410E0"/>
    <w:rsid w:val="004424A8"/>
    <w:rsid w:val="00445005"/>
    <w:rsid w:val="00446A32"/>
    <w:rsid w:val="0045107B"/>
    <w:rsid w:val="004545F7"/>
    <w:rsid w:val="00457CCA"/>
    <w:rsid w:val="004621B1"/>
    <w:rsid w:val="0046424F"/>
    <w:rsid w:val="0047490B"/>
    <w:rsid w:val="004810B0"/>
    <w:rsid w:val="0048116E"/>
    <w:rsid w:val="004816AC"/>
    <w:rsid w:val="00482BA1"/>
    <w:rsid w:val="0048341A"/>
    <w:rsid w:val="00493B15"/>
    <w:rsid w:val="004A6B8B"/>
    <w:rsid w:val="004B7EF6"/>
    <w:rsid w:val="004C1CB3"/>
    <w:rsid w:val="004D0D03"/>
    <w:rsid w:val="004D22C8"/>
    <w:rsid w:val="004D43C0"/>
    <w:rsid w:val="004D75ED"/>
    <w:rsid w:val="004E05D0"/>
    <w:rsid w:val="004E0650"/>
    <w:rsid w:val="004E1637"/>
    <w:rsid w:val="0050779C"/>
    <w:rsid w:val="00514EC0"/>
    <w:rsid w:val="00516980"/>
    <w:rsid w:val="005230EF"/>
    <w:rsid w:val="00524AD4"/>
    <w:rsid w:val="00530012"/>
    <w:rsid w:val="00533B72"/>
    <w:rsid w:val="00533D33"/>
    <w:rsid w:val="00534B57"/>
    <w:rsid w:val="00536834"/>
    <w:rsid w:val="005371F6"/>
    <w:rsid w:val="00541097"/>
    <w:rsid w:val="00544E36"/>
    <w:rsid w:val="00547463"/>
    <w:rsid w:val="00563495"/>
    <w:rsid w:val="0057403B"/>
    <w:rsid w:val="0058749E"/>
    <w:rsid w:val="005879D4"/>
    <w:rsid w:val="00590768"/>
    <w:rsid w:val="0059194F"/>
    <w:rsid w:val="00591B81"/>
    <w:rsid w:val="00591E9A"/>
    <w:rsid w:val="005952CE"/>
    <w:rsid w:val="005A3B69"/>
    <w:rsid w:val="005A5A6D"/>
    <w:rsid w:val="005B30C4"/>
    <w:rsid w:val="005B730C"/>
    <w:rsid w:val="005D3028"/>
    <w:rsid w:val="005D7B0E"/>
    <w:rsid w:val="005E1939"/>
    <w:rsid w:val="005E22A4"/>
    <w:rsid w:val="005E4E7A"/>
    <w:rsid w:val="005E7FE1"/>
    <w:rsid w:val="005F7BB1"/>
    <w:rsid w:val="006042CC"/>
    <w:rsid w:val="0060604E"/>
    <w:rsid w:val="006105D7"/>
    <w:rsid w:val="006118DA"/>
    <w:rsid w:val="0062044E"/>
    <w:rsid w:val="00621F0A"/>
    <w:rsid w:val="00627123"/>
    <w:rsid w:val="006307A2"/>
    <w:rsid w:val="006346BB"/>
    <w:rsid w:val="00634FCD"/>
    <w:rsid w:val="00637BAD"/>
    <w:rsid w:val="0064008A"/>
    <w:rsid w:val="006456D4"/>
    <w:rsid w:val="00652BC4"/>
    <w:rsid w:val="00660119"/>
    <w:rsid w:val="0066017B"/>
    <w:rsid w:val="006657C3"/>
    <w:rsid w:val="00675223"/>
    <w:rsid w:val="00675E0F"/>
    <w:rsid w:val="00681F06"/>
    <w:rsid w:val="0069022E"/>
    <w:rsid w:val="00696165"/>
    <w:rsid w:val="006A4885"/>
    <w:rsid w:val="006B4E1F"/>
    <w:rsid w:val="006B6755"/>
    <w:rsid w:val="006C0D86"/>
    <w:rsid w:val="006C3FA5"/>
    <w:rsid w:val="006C7F9E"/>
    <w:rsid w:val="006D0242"/>
    <w:rsid w:val="006E0F0E"/>
    <w:rsid w:val="006E7EF7"/>
    <w:rsid w:val="006F20AB"/>
    <w:rsid w:val="006F337E"/>
    <w:rsid w:val="006F45CE"/>
    <w:rsid w:val="00702020"/>
    <w:rsid w:val="0070741E"/>
    <w:rsid w:val="00707CDE"/>
    <w:rsid w:val="00710C8D"/>
    <w:rsid w:val="00712F23"/>
    <w:rsid w:val="00714F31"/>
    <w:rsid w:val="00717F66"/>
    <w:rsid w:val="00720A5F"/>
    <w:rsid w:val="00730959"/>
    <w:rsid w:val="0073287F"/>
    <w:rsid w:val="0073598B"/>
    <w:rsid w:val="00740D97"/>
    <w:rsid w:val="00742345"/>
    <w:rsid w:val="00746187"/>
    <w:rsid w:val="007608BD"/>
    <w:rsid w:val="00774AF4"/>
    <w:rsid w:val="00774E85"/>
    <w:rsid w:val="007811AF"/>
    <w:rsid w:val="007935FA"/>
    <w:rsid w:val="00797306"/>
    <w:rsid w:val="007A6143"/>
    <w:rsid w:val="007A7FEB"/>
    <w:rsid w:val="007B2E71"/>
    <w:rsid w:val="007C0188"/>
    <w:rsid w:val="007C6218"/>
    <w:rsid w:val="007F0E27"/>
    <w:rsid w:val="007F2620"/>
    <w:rsid w:val="00800EB2"/>
    <w:rsid w:val="00801EA2"/>
    <w:rsid w:val="008023E2"/>
    <w:rsid w:val="0080588E"/>
    <w:rsid w:val="00811FFA"/>
    <w:rsid w:val="008177D9"/>
    <w:rsid w:val="008201B4"/>
    <w:rsid w:val="00827BC0"/>
    <w:rsid w:val="00833AD4"/>
    <w:rsid w:val="00852555"/>
    <w:rsid w:val="00854EBC"/>
    <w:rsid w:val="008701D8"/>
    <w:rsid w:val="008717F4"/>
    <w:rsid w:val="008814B2"/>
    <w:rsid w:val="00885396"/>
    <w:rsid w:val="00887520"/>
    <w:rsid w:val="0089258F"/>
    <w:rsid w:val="0089789E"/>
    <w:rsid w:val="008A15BF"/>
    <w:rsid w:val="008A3410"/>
    <w:rsid w:val="008A7079"/>
    <w:rsid w:val="008A735E"/>
    <w:rsid w:val="008A7AA2"/>
    <w:rsid w:val="008C5EFC"/>
    <w:rsid w:val="008D19CE"/>
    <w:rsid w:val="008D2EDB"/>
    <w:rsid w:val="008E5743"/>
    <w:rsid w:val="009002CA"/>
    <w:rsid w:val="00904CFE"/>
    <w:rsid w:val="00906268"/>
    <w:rsid w:val="009070E4"/>
    <w:rsid w:val="00914077"/>
    <w:rsid w:val="00915BCD"/>
    <w:rsid w:val="00916B19"/>
    <w:rsid w:val="00921590"/>
    <w:rsid w:val="00923041"/>
    <w:rsid w:val="00941431"/>
    <w:rsid w:val="0094578A"/>
    <w:rsid w:val="00946547"/>
    <w:rsid w:val="00950F13"/>
    <w:rsid w:val="00960348"/>
    <w:rsid w:val="00962FBC"/>
    <w:rsid w:val="009631AF"/>
    <w:rsid w:val="00975707"/>
    <w:rsid w:val="00981520"/>
    <w:rsid w:val="00981F71"/>
    <w:rsid w:val="00982A1D"/>
    <w:rsid w:val="00987971"/>
    <w:rsid w:val="009945DE"/>
    <w:rsid w:val="00997211"/>
    <w:rsid w:val="00997D8A"/>
    <w:rsid w:val="009A30FB"/>
    <w:rsid w:val="009A3C9A"/>
    <w:rsid w:val="009A6E66"/>
    <w:rsid w:val="009B351C"/>
    <w:rsid w:val="009B7A27"/>
    <w:rsid w:val="009C2711"/>
    <w:rsid w:val="009D0F89"/>
    <w:rsid w:val="009D3619"/>
    <w:rsid w:val="009D6EBE"/>
    <w:rsid w:val="009D6FC1"/>
    <w:rsid w:val="009E1E61"/>
    <w:rsid w:val="009E226E"/>
    <w:rsid w:val="009E3D03"/>
    <w:rsid w:val="00A01FFB"/>
    <w:rsid w:val="00A0330F"/>
    <w:rsid w:val="00A03F59"/>
    <w:rsid w:val="00A10B62"/>
    <w:rsid w:val="00A21BB2"/>
    <w:rsid w:val="00A248E4"/>
    <w:rsid w:val="00A24AB6"/>
    <w:rsid w:val="00A43891"/>
    <w:rsid w:val="00A53598"/>
    <w:rsid w:val="00A60232"/>
    <w:rsid w:val="00A623D6"/>
    <w:rsid w:val="00A62D80"/>
    <w:rsid w:val="00A64027"/>
    <w:rsid w:val="00A815F4"/>
    <w:rsid w:val="00A834CB"/>
    <w:rsid w:val="00A83BC1"/>
    <w:rsid w:val="00A92AC9"/>
    <w:rsid w:val="00A96721"/>
    <w:rsid w:val="00AA38E7"/>
    <w:rsid w:val="00AB08F0"/>
    <w:rsid w:val="00AB2884"/>
    <w:rsid w:val="00AB6886"/>
    <w:rsid w:val="00AD055A"/>
    <w:rsid w:val="00AD0BB5"/>
    <w:rsid w:val="00AE1AE8"/>
    <w:rsid w:val="00AE2386"/>
    <w:rsid w:val="00AE2FD1"/>
    <w:rsid w:val="00AF12AA"/>
    <w:rsid w:val="00AF2579"/>
    <w:rsid w:val="00AF4FA9"/>
    <w:rsid w:val="00AF4FFD"/>
    <w:rsid w:val="00AF5F96"/>
    <w:rsid w:val="00B12A16"/>
    <w:rsid w:val="00B12E4B"/>
    <w:rsid w:val="00B15CE7"/>
    <w:rsid w:val="00B213AF"/>
    <w:rsid w:val="00B232E4"/>
    <w:rsid w:val="00B37A3E"/>
    <w:rsid w:val="00B41617"/>
    <w:rsid w:val="00B561A2"/>
    <w:rsid w:val="00B57E1E"/>
    <w:rsid w:val="00B606A9"/>
    <w:rsid w:val="00B73A0D"/>
    <w:rsid w:val="00B76736"/>
    <w:rsid w:val="00B811A1"/>
    <w:rsid w:val="00B83A0B"/>
    <w:rsid w:val="00BA4649"/>
    <w:rsid w:val="00BB284B"/>
    <w:rsid w:val="00BB6665"/>
    <w:rsid w:val="00BC0FEC"/>
    <w:rsid w:val="00BC356E"/>
    <w:rsid w:val="00BC4EE3"/>
    <w:rsid w:val="00BC5771"/>
    <w:rsid w:val="00BD0869"/>
    <w:rsid w:val="00BD7F8D"/>
    <w:rsid w:val="00BE46B0"/>
    <w:rsid w:val="00BE6C3F"/>
    <w:rsid w:val="00BE7992"/>
    <w:rsid w:val="00BE79A8"/>
    <w:rsid w:val="00BF1322"/>
    <w:rsid w:val="00BF4BC0"/>
    <w:rsid w:val="00C022E6"/>
    <w:rsid w:val="00C04097"/>
    <w:rsid w:val="00C05A26"/>
    <w:rsid w:val="00C06196"/>
    <w:rsid w:val="00C1192C"/>
    <w:rsid w:val="00C20110"/>
    <w:rsid w:val="00C2051F"/>
    <w:rsid w:val="00C21AF7"/>
    <w:rsid w:val="00C26A2F"/>
    <w:rsid w:val="00C320FD"/>
    <w:rsid w:val="00C33B3D"/>
    <w:rsid w:val="00C43461"/>
    <w:rsid w:val="00C502DE"/>
    <w:rsid w:val="00C53489"/>
    <w:rsid w:val="00C63467"/>
    <w:rsid w:val="00C64A7B"/>
    <w:rsid w:val="00C669B3"/>
    <w:rsid w:val="00C67476"/>
    <w:rsid w:val="00C8567B"/>
    <w:rsid w:val="00C907DF"/>
    <w:rsid w:val="00C93D9C"/>
    <w:rsid w:val="00CA1CBB"/>
    <w:rsid w:val="00CB351A"/>
    <w:rsid w:val="00CB5AC9"/>
    <w:rsid w:val="00CC08DB"/>
    <w:rsid w:val="00CD6FE3"/>
    <w:rsid w:val="00CE42FC"/>
    <w:rsid w:val="00D10792"/>
    <w:rsid w:val="00D14C84"/>
    <w:rsid w:val="00D1736C"/>
    <w:rsid w:val="00D20AC9"/>
    <w:rsid w:val="00D268E8"/>
    <w:rsid w:val="00D31DCA"/>
    <w:rsid w:val="00D36BB5"/>
    <w:rsid w:val="00D4218F"/>
    <w:rsid w:val="00D44160"/>
    <w:rsid w:val="00D478EB"/>
    <w:rsid w:val="00D501CA"/>
    <w:rsid w:val="00D54B6B"/>
    <w:rsid w:val="00D55AA0"/>
    <w:rsid w:val="00D652D5"/>
    <w:rsid w:val="00D67864"/>
    <w:rsid w:val="00D67FD4"/>
    <w:rsid w:val="00D756B8"/>
    <w:rsid w:val="00D806BF"/>
    <w:rsid w:val="00D832B6"/>
    <w:rsid w:val="00DA1B26"/>
    <w:rsid w:val="00DA3785"/>
    <w:rsid w:val="00DA42E2"/>
    <w:rsid w:val="00DB14E2"/>
    <w:rsid w:val="00DC254C"/>
    <w:rsid w:val="00DD255A"/>
    <w:rsid w:val="00DD2F25"/>
    <w:rsid w:val="00DD4A18"/>
    <w:rsid w:val="00DD7B6A"/>
    <w:rsid w:val="00DE6D6D"/>
    <w:rsid w:val="00DE7780"/>
    <w:rsid w:val="00DF5C23"/>
    <w:rsid w:val="00DF645C"/>
    <w:rsid w:val="00E025A4"/>
    <w:rsid w:val="00E03DA9"/>
    <w:rsid w:val="00E04285"/>
    <w:rsid w:val="00E04761"/>
    <w:rsid w:val="00E10B6D"/>
    <w:rsid w:val="00E12A80"/>
    <w:rsid w:val="00E2578D"/>
    <w:rsid w:val="00E436C1"/>
    <w:rsid w:val="00E47651"/>
    <w:rsid w:val="00E55DF6"/>
    <w:rsid w:val="00E61A16"/>
    <w:rsid w:val="00E63932"/>
    <w:rsid w:val="00E65F75"/>
    <w:rsid w:val="00E725C8"/>
    <w:rsid w:val="00E730B7"/>
    <w:rsid w:val="00E746DE"/>
    <w:rsid w:val="00E74973"/>
    <w:rsid w:val="00E7513D"/>
    <w:rsid w:val="00E929AD"/>
    <w:rsid w:val="00EB12B9"/>
    <w:rsid w:val="00EC6269"/>
    <w:rsid w:val="00EC6DF0"/>
    <w:rsid w:val="00ED04A6"/>
    <w:rsid w:val="00ED3018"/>
    <w:rsid w:val="00EE3FFA"/>
    <w:rsid w:val="00EE71AC"/>
    <w:rsid w:val="00EF4CE0"/>
    <w:rsid w:val="00F01177"/>
    <w:rsid w:val="00F05203"/>
    <w:rsid w:val="00F15A28"/>
    <w:rsid w:val="00F23EC6"/>
    <w:rsid w:val="00F26633"/>
    <w:rsid w:val="00F26B91"/>
    <w:rsid w:val="00F3058E"/>
    <w:rsid w:val="00F30C0D"/>
    <w:rsid w:val="00F345A3"/>
    <w:rsid w:val="00F36E2D"/>
    <w:rsid w:val="00F3787B"/>
    <w:rsid w:val="00F419B9"/>
    <w:rsid w:val="00F53F00"/>
    <w:rsid w:val="00F56D8C"/>
    <w:rsid w:val="00F61FAB"/>
    <w:rsid w:val="00F6244C"/>
    <w:rsid w:val="00F64A1C"/>
    <w:rsid w:val="00F75581"/>
    <w:rsid w:val="00F76F9D"/>
    <w:rsid w:val="00F834F6"/>
    <w:rsid w:val="00F862C9"/>
    <w:rsid w:val="00F87049"/>
    <w:rsid w:val="00F968A9"/>
    <w:rsid w:val="00FA40BE"/>
    <w:rsid w:val="00FA66F3"/>
    <w:rsid w:val="00FA7EDD"/>
    <w:rsid w:val="00FB7FC1"/>
    <w:rsid w:val="00FC2C6C"/>
    <w:rsid w:val="00FD5BE6"/>
    <w:rsid w:val="00FD60A2"/>
    <w:rsid w:val="00FD7857"/>
    <w:rsid w:val="00FF5BD8"/>
    <w:rsid w:val="00FF71A2"/>
    <w:rsid w:val="00FF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6C212B7"/>
  <w15:chartTrackingRefBased/>
  <w15:docId w15:val="{37FB357C-E023-42F5-826B-48E0ACDB9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17F66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D649B"/>
    <w:rPr>
      <w:rFonts w:ascii="Arial" w:hAnsi="Arial"/>
      <w:sz w:val="18"/>
      <w:szCs w:val="18"/>
    </w:rPr>
  </w:style>
  <w:style w:type="paragraph" w:styleId="HTML">
    <w:name w:val="HTML Preformatted"/>
    <w:basedOn w:val="a"/>
    <w:rsid w:val="009B7A2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paragraph" w:styleId="a5">
    <w:name w:val="header"/>
    <w:basedOn w:val="a"/>
    <w:link w:val="a6"/>
    <w:rsid w:val="00F61F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F61FAB"/>
    <w:rPr>
      <w:kern w:val="2"/>
    </w:rPr>
  </w:style>
  <w:style w:type="paragraph" w:styleId="a7">
    <w:name w:val="footer"/>
    <w:basedOn w:val="a"/>
    <w:link w:val="a8"/>
    <w:rsid w:val="00F61F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F61FAB"/>
    <w:rPr>
      <w:kern w:val="2"/>
    </w:rPr>
  </w:style>
  <w:style w:type="character" w:styleId="a9">
    <w:name w:val="Placeholder Text"/>
    <w:basedOn w:val="a0"/>
    <w:uiPriority w:val="99"/>
    <w:semiHidden/>
    <w:rsid w:val="00E10B6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13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205</Words>
  <Characters>1170</Characters>
  <Application>Microsoft Office Word</Application>
  <DocSecurity>0</DocSecurity>
  <Lines>9</Lines>
  <Paragraphs>2</Paragraphs>
  <ScaleCrop>false</ScaleCrop>
  <Company>CMT</Company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教學大網表</dc:title>
  <dc:subject/>
  <dc:creator>ccu</dc:creator>
  <cp:keywords/>
  <dc:description/>
  <cp:lastModifiedBy>user</cp:lastModifiedBy>
  <cp:revision>3</cp:revision>
  <cp:lastPrinted>2008-04-14T07:09:00Z</cp:lastPrinted>
  <dcterms:created xsi:type="dcterms:W3CDTF">2022-05-11T01:47:00Z</dcterms:created>
  <dcterms:modified xsi:type="dcterms:W3CDTF">2022-05-11T01:50:00Z</dcterms:modified>
</cp:coreProperties>
</file>