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701A7" w14:textId="100D1662" w:rsidR="002023EC" w:rsidRDefault="002023EC" w:rsidP="002023EC">
      <w:pPr>
        <w:spacing w:before="0" w:beforeAutospacing="0" w:line="240" w:lineRule="atLeast"/>
        <w:ind w:leftChars="0" w:left="0"/>
        <w:jc w:val="center"/>
        <w:rPr>
          <w:rFonts w:ascii="微軟正黑體" w:eastAsia="微軟正黑體" w:hAnsi="微軟正黑體" w:cs="新細明體"/>
          <w:b/>
          <w:sz w:val="44"/>
          <w:szCs w:val="44"/>
        </w:rPr>
      </w:pPr>
      <w:r w:rsidRPr="00EC7545">
        <w:rPr>
          <w:rFonts w:ascii="微軟正黑體" w:eastAsia="微軟正黑體" w:hAnsi="微軟正黑體" w:cs="新細明體" w:hint="eastAsia"/>
          <w:b/>
          <w:sz w:val="44"/>
          <w:szCs w:val="44"/>
        </w:rPr>
        <w:t>國立</w:t>
      </w:r>
      <w:r w:rsidRPr="00EC7545">
        <w:rPr>
          <w:rFonts w:ascii="微軟正黑體" w:eastAsia="微軟正黑體" w:hAnsi="微軟正黑體" w:cs="新細明體"/>
          <w:b/>
          <w:sz w:val="44"/>
          <w:szCs w:val="44"/>
        </w:rPr>
        <w:t>中正大學課程大綱</w:t>
      </w:r>
    </w:p>
    <w:p w14:paraId="697744FF" w14:textId="3AB364BC" w:rsidR="002023EC" w:rsidRPr="00A5210C" w:rsidRDefault="002023EC" w:rsidP="002023EC">
      <w:pPr>
        <w:snapToGrid w:val="0"/>
        <w:spacing w:before="0" w:beforeAutospacing="0" w:line="240" w:lineRule="atLeast"/>
        <w:ind w:leftChars="0" w:left="0"/>
        <w:jc w:val="center"/>
        <w:rPr>
          <w:rFonts w:ascii="微軟正黑體" w:eastAsia="微軟正黑體" w:hAnsi="微軟正黑體"/>
          <w:b/>
          <w:sz w:val="28"/>
          <w:szCs w:val="28"/>
        </w:rPr>
      </w:pPr>
      <w:r w:rsidRPr="00A5210C">
        <w:rPr>
          <w:rFonts w:ascii="微軟正黑體" w:eastAsia="微軟正黑體" w:hAnsi="微軟正黑體"/>
          <w:b/>
          <w:sz w:val="28"/>
          <w:szCs w:val="28"/>
        </w:rPr>
        <w:t>National Chung Cheng University Syllabus</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560"/>
        <w:gridCol w:w="710"/>
        <w:gridCol w:w="376"/>
        <w:gridCol w:w="568"/>
        <w:gridCol w:w="3425"/>
        <w:gridCol w:w="32"/>
        <w:gridCol w:w="2263"/>
        <w:gridCol w:w="2823"/>
      </w:tblGrid>
      <w:tr w:rsidR="002023EC" w:rsidRPr="001C052A" w14:paraId="2CEA8368" w14:textId="77777777" w:rsidTr="008C52AC">
        <w:trPr>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1F9EE90B" w14:textId="77777777"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課號</w:t>
            </w:r>
          </w:p>
          <w:p w14:paraId="2E5F0EE2" w14:textId="492DD992" w:rsidR="002023EC" w:rsidRPr="00F66AEE" w:rsidRDefault="002023EC" w:rsidP="00A5210C">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course code</w:t>
            </w:r>
          </w:p>
        </w:tc>
        <w:tc>
          <w:tcPr>
            <w:tcW w:w="1592" w:type="pct"/>
            <w:tcBorders>
              <w:top w:val="outset" w:sz="6" w:space="0" w:color="000000"/>
              <w:left w:val="outset" w:sz="6" w:space="0" w:color="000000"/>
              <w:bottom w:val="outset" w:sz="6" w:space="0" w:color="000000"/>
              <w:right w:val="outset" w:sz="6" w:space="0" w:color="auto"/>
            </w:tcBorders>
            <w:vAlign w:val="center"/>
          </w:tcPr>
          <w:p w14:paraId="0FCABD4F" w14:textId="779914D4" w:rsidR="002023EC" w:rsidRPr="00E94400" w:rsidRDefault="00027638" w:rsidP="001B56F5">
            <w:pPr>
              <w:spacing w:before="0" w:beforeAutospacing="0" w:line="320" w:lineRule="exact"/>
              <w:ind w:firstLineChars="100" w:firstLine="240"/>
              <w:rPr>
                <w:rFonts w:ascii="Times New Roman" w:eastAsia="微軟正黑體" w:hAnsi="Times New Roman"/>
              </w:rPr>
            </w:pPr>
            <w:r w:rsidRPr="00027638">
              <w:rPr>
                <w:rFonts w:ascii="Times New Roman" w:eastAsia="微軟正黑體" w:hAnsi="Times New Roman"/>
              </w:rPr>
              <w:t>114_1_1251913_01</w:t>
            </w:r>
          </w:p>
        </w:tc>
        <w:tc>
          <w:tcPr>
            <w:tcW w:w="1067" w:type="pct"/>
            <w:gridSpan w:val="2"/>
            <w:tcBorders>
              <w:top w:val="outset" w:sz="6" w:space="0" w:color="000000"/>
              <w:left w:val="single" w:sz="8" w:space="0" w:color="auto"/>
              <w:bottom w:val="outset" w:sz="6" w:space="0" w:color="000000"/>
              <w:right w:val="single" w:sz="8" w:space="0" w:color="auto"/>
            </w:tcBorders>
            <w:vAlign w:val="center"/>
          </w:tcPr>
          <w:p w14:paraId="6FCD44EE" w14:textId="77777777" w:rsidR="002023EC" w:rsidRPr="00F66AEE" w:rsidRDefault="002023EC" w:rsidP="001B56F5">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全英文授課</w:t>
            </w:r>
          </w:p>
          <w:p w14:paraId="30DA585F" w14:textId="77777777" w:rsidR="002023EC" w:rsidRPr="00F66AEE" w:rsidRDefault="002023EC" w:rsidP="001B56F5">
            <w:pPr>
              <w:spacing w:before="0" w:beforeAutospacing="0" w:line="320" w:lineRule="exact"/>
              <w:jc w:val="center"/>
              <w:rPr>
                <w:rFonts w:ascii="Times New Roman" w:eastAsia="微軟正黑體" w:hAnsi="Times New Roman"/>
              </w:rPr>
            </w:pPr>
            <w:r w:rsidRPr="00F66AEE">
              <w:rPr>
                <w:rFonts w:ascii="Times New Roman" w:eastAsia="微軟正黑體" w:hAnsi="Times New Roman"/>
                <w:b/>
              </w:rPr>
              <w:t>EMI</w:t>
            </w:r>
          </w:p>
        </w:tc>
        <w:tc>
          <w:tcPr>
            <w:tcW w:w="1312" w:type="pct"/>
            <w:tcBorders>
              <w:top w:val="outset" w:sz="6" w:space="0" w:color="000000"/>
              <w:left w:val="outset" w:sz="6" w:space="0" w:color="auto"/>
              <w:bottom w:val="outset" w:sz="6" w:space="0" w:color="000000"/>
              <w:right w:val="outset" w:sz="6" w:space="0" w:color="000000"/>
            </w:tcBorders>
            <w:vAlign w:val="center"/>
          </w:tcPr>
          <w:p w14:paraId="437CFC5E" w14:textId="4E962078" w:rsidR="002023EC" w:rsidRPr="00AA5F4C" w:rsidRDefault="004E4076" w:rsidP="002F18F8">
            <w:pPr>
              <w:spacing w:line="320" w:lineRule="exact"/>
              <w:ind w:firstLineChars="100" w:firstLine="240"/>
              <w:rPr>
                <w:rFonts w:ascii="微軟正黑體" w:eastAsia="微軟正黑體" w:hAnsi="微軟正黑體"/>
                <w:b/>
              </w:rPr>
            </w:pPr>
            <w:r w:rsidRPr="00AA5F4C">
              <w:rPr>
                <w:rFonts w:ascii="新細明體" w:hAnsi="新細明體"/>
                <w:b/>
              </w:rPr>
              <w:t>□</w:t>
            </w:r>
            <w:r w:rsidR="002023EC" w:rsidRPr="00AA5F4C">
              <w:rPr>
                <w:rFonts w:ascii="微軟正黑體" w:eastAsia="微軟正黑體" w:hAnsi="微軟正黑體"/>
                <w:b/>
              </w:rPr>
              <w:t xml:space="preserve">是      </w:t>
            </w:r>
            <w:r w:rsidR="00616CC7" w:rsidRPr="007F470E">
              <w:rPr>
                <w:rFonts w:ascii="Times New Roman" w:hAnsi="Times New Roman"/>
                <w:b/>
                <w:sz w:val="28"/>
                <w:szCs w:val="28"/>
              </w:rPr>
              <w:sym w:font="Wingdings 2" w:char="F052"/>
            </w:r>
            <w:r w:rsidR="002023EC" w:rsidRPr="00AA5F4C">
              <w:rPr>
                <w:rFonts w:ascii="微軟正黑體" w:eastAsia="微軟正黑體" w:hAnsi="微軟正黑體"/>
                <w:b/>
              </w:rPr>
              <w:t>否</w:t>
            </w:r>
          </w:p>
        </w:tc>
      </w:tr>
      <w:tr w:rsidR="000B3E3B" w:rsidRPr="001C052A" w14:paraId="78F7D95A" w14:textId="77777777" w:rsidTr="008C52AC">
        <w:trPr>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0F2B789B" w14:textId="77777777" w:rsidR="000B3E3B" w:rsidRDefault="000B3E3B" w:rsidP="00A5210C">
            <w:pPr>
              <w:spacing w:before="0" w:beforeAutospacing="0" w:line="320" w:lineRule="exact"/>
              <w:ind w:leftChars="0" w:hangingChars="134" w:hanging="322"/>
              <w:jc w:val="center"/>
              <w:rPr>
                <w:rFonts w:ascii="Times New Roman" w:eastAsia="微軟正黑體" w:hAnsi="Times New Roman"/>
                <w:b/>
              </w:rPr>
            </w:pPr>
            <w:r>
              <w:rPr>
                <w:rFonts w:ascii="Times New Roman" w:eastAsia="微軟正黑體" w:hAnsi="Times New Roman"/>
                <w:b/>
              </w:rPr>
              <w:t>課程類別</w:t>
            </w:r>
          </w:p>
          <w:p w14:paraId="65585E61" w14:textId="1F4C18C5" w:rsidR="005249FE" w:rsidRPr="00F66AEE" w:rsidRDefault="005249FE" w:rsidP="00A5210C">
            <w:pPr>
              <w:spacing w:before="0" w:beforeAutospacing="0" w:line="320" w:lineRule="exact"/>
              <w:ind w:leftChars="0" w:hangingChars="134" w:hanging="322"/>
              <w:jc w:val="center"/>
              <w:rPr>
                <w:rFonts w:ascii="Times New Roman" w:eastAsia="微軟正黑體" w:hAnsi="Times New Roman"/>
                <w:b/>
                <w:lang w:eastAsia="zh-TW"/>
              </w:rPr>
            </w:pPr>
            <w:r>
              <w:rPr>
                <w:rFonts w:ascii="Times New Roman" w:eastAsia="微軟正黑體" w:hAnsi="Times New Roman"/>
                <w:b/>
                <w:lang w:eastAsia="zh-TW"/>
              </w:rPr>
              <w:t>course type</w:t>
            </w:r>
          </w:p>
        </w:tc>
        <w:tc>
          <w:tcPr>
            <w:tcW w:w="3971" w:type="pct"/>
            <w:gridSpan w:val="4"/>
            <w:tcBorders>
              <w:top w:val="outset" w:sz="6" w:space="0" w:color="000000"/>
              <w:left w:val="outset" w:sz="6" w:space="0" w:color="000000"/>
              <w:bottom w:val="outset" w:sz="6" w:space="0" w:color="000000"/>
              <w:right w:val="outset" w:sz="6" w:space="0" w:color="000000"/>
            </w:tcBorders>
            <w:vAlign w:val="center"/>
          </w:tcPr>
          <w:p w14:paraId="6BD244D9" w14:textId="7E389765" w:rsidR="000B3E3B" w:rsidRPr="00AA5F4C" w:rsidRDefault="00616CC7" w:rsidP="007B34D7">
            <w:pPr>
              <w:spacing w:before="0" w:beforeAutospacing="0" w:line="320" w:lineRule="exact"/>
              <w:ind w:leftChars="0" w:left="0" w:firstLineChars="100" w:firstLine="280"/>
              <w:jc w:val="left"/>
              <w:rPr>
                <w:rFonts w:ascii="Times New Roman" w:eastAsia="標楷體" w:hAnsi="Times New Roman"/>
                <w:b/>
                <w:szCs w:val="24"/>
                <w:lang w:eastAsia="zh-TW"/>
              </w:rPr>
            </w:pPr>
            <w:r w:rsidRPr="007F470E">
              <w:rPr>
                <w:rFonts w:ascii="Times New Roman" w:hAnsi="Times New Roman"/>
                <w:b/>
                <w:sz w:val="28"/>
                <w:szCs w:val="28"/>
              </w:rPr>
              <w:sym w:font="Wingdings 2" w:char="F052"/>
            </w:r>
            <w:r w:rsidR="0096101D" w:rsidRPr="00AA5F4C">
              <w:rPr>
                <w:rFonts w:ascii="微軟正黑體" w:eastAsia="微軟正黑體" w:hAnsi="微軟正黑體"/>
                <w:b/>
                <w:spacing w:val="-4"/>
                <w:szCs w:val="24"/>
              </w:rPr>
              <w:t>人文關懷</w:t>
            </w:r>
            <w:r w:rsidR="0096101D" w:rsidRPr="00AA5F4C">
              <w:rPr>
                <w:rFonts w:ascii="微軟正黑體" w:eastAsia="微軟正黑體" w:hAnsi="微軟正黑體" w:hint="eastAsia"/>
                <w:b/>
                <w:szCs w:val="24"/>
              </w:rPr>
              <w:t>課程</w:t>
            </w:r>
            <w:r w:rsidR="0096101D" w:rsidRPr="00AA5F4C">
              <w:rPr>
                <w:rFonts w:ascii="Times New Roman" w:eastAsia="標楷體" w:hAnsi="Times New Roman" w:hint="eastAsia"/>
                <w:b/>
                <w:spacing w:val="-4"/>
                <w:szCs w:val="24"/>
                <w:lang w:eastAsia="zh-TW"/>
              </w:rPr>
              <w:t xml:space="preserve"> </w:t>
            </w:r>
            <w:r w:rsidR="0096101D" w:rsidRPr="00AA5F4C">
              <w:rPr>
                <w:rFonts w:ascii="Times New Roman" w:eastAsia="標楷體" w:hAnsi="Times New Roman"/>
                <w:b/>
                <w:spacing w:val="-4"/>
                <w:szCs w:val="24"/>
                <w:lang w:eastAsia="zh-TW"/>
              </w:rPr>
              <w:t xml:space="preserve"> </w:t>
            </w:r>
            <w:r w:rsidR="007B34D7" w:rsidRPr="00AA5F4C">
              <w:rPr>
                <w:rFonts w:ascii="Times New Roman" w:eastAsia="標楷體" w:hAnsi="Times New Roman" w:hint="eastAsia"/>
                <w:b/>
                <w:spacing w:val="-4"/>
                <w:szCs w:val="24"/>
                <w:lang w:eastAsia="zh-TW"/>
              </w:rPr>
              <w:t xml:space="preserve">     </w:t>
            </w:r>
            <w:r w:rsidR="00F15A64">
              <w:rPr>
                <w:rFonts w:ascii="Times New Roman" w:eastAsia="標楷體" w:hAnsi="Times New Roman" w:hint="eastAsia"/>
                <w:b/>
                <w:spacing w:val="-4"/>
                <w:szCs w:val="24"/>
                <w:lang w:eastAsia="zh-TW"/>
              </w:rPr>
              <w:t xml:space="preserve">  </w:t>
            </w:r>
            <w:r w:rsidR="007B34D7" w:rsidRPr="00AA5F4C">
              <w:rPr>
                <w:rFonts w:ascii="Times New Roman" w:eastAsia="標楷體" w:hAnsi="Times New Roman" w:hint="eastAsia"/>
                <w:b/>
                <w:spacing w:val="-4"/>
                <w:szCs w:val="24"/>
                <w:lang w:eastAsia="zh-TW"/>
              </w:rPr>
              <w:t xml:space="preserve">   </w:t>
            </w:r>
            <w:r w:rsidR="0096101D" w:rsidRPr="00AA5F4C">
              <w:rPr>
                <w:rFonts w:ascii="新細明體" w:hAnsi="新細明體"/>
                <w:b/>
              </w:rPr>
              <w:t>□</w:t>
            </w:r>
            <w:r w:rsidR="0096101D" w:rsidRPr="00AA5F4C">
              <w:rPr>
                <w:rFonts w:ascii="微軟正黑體" w:eastAsia="微軟正黑體" w:hAnsi="微軟正黑體" w:hint="eastAsia"/>
                <w:b/>
              </w:rPr>
              <w:t>競賽</w:t>
            </w:r>
            <w:r w:rsidR="0096101D" w:rsidRPr="00AA5F4C">
              <w:rPr>
                <w:rFonts w:ascii="微軟正黑體" w:eastAsia="微軟正黑體" w:hAnsi="微軟正黑體" w:hint="eastAsia"/>
                <w:b/>
                <w:szCs w:val="24"/>
              </w:rPr>
              <w:t>專題</w:t>
            </w:r>
            <w:r w:rsidR="007B34D7" w:rsidRPr="00AA5F4C">
              <w:rPr>
                <w:rFonts w:ascii="微軟正黑體" w:eastAsia="微軟正黑體" w:hAnsi="微軟正黑體" w:hint="eastAsia"/>
                <w:b/>
                <w:szCs w:val="24"/>
              </w:rPr>
              <w:t>課程</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0055786A" w:rsidRPr="00AA5F4C">
              <w:rPr>
                <w:rFonts w:ascii="新細明體" w:hAnsi="新細明體"/>
                <w:b/>
              </w:rPr>
              <w:t>□</w:t>
            </w:r>
            <w:r w:rsidR="007B34D7" w:rsidRPr="00AA5F4C">
              <w:rPr>
                <w:rFonts w:ascii="微軟正黑體" w:eastAsia="微軟正黑體" w:hAnsi="微軟正黑體" w:hint="eastAsia"/>
                <w:b/>
                <w:szCs w:val="24"/>
              </w:rPr>
              <w:t>問題導向課程</w:t>
            </w:r>
          </w:p>
          <w:p w14:paraId="5547AFDC" w14:textId="77777777" w:rsidR="000B3E3B" w:rsidRDefault="0096101D" w:rsidP="007B34D7">
            <w:pPr>
              <w:spacing w:before="0" w:beforeAutospacing="0" w:line="320" w:lineRule="exact"/>
              <w:ind w:leftChars="0" w:left="0" w:firstLineChars="100" w:firstLine="240"/>
              <w:jc w:val="left"/>
              <w:rPr>
                <w:rFonts w:ascii="微軟正黑體" w:eastAsia="微軟正黑體" w:hAnsi="微軟正黑體"/>
                <w:b/>
                <w:szCs w:val="24"/>
              </w:rPr>
            </w:pPr>
            <w:r w:rsidRPr="00AA5F4C">
              <w:rPr>
                <w:rFonts w:ascii="新細明體" w:hAnsi="新細明體"/>
                <w:b/>
              </w:rPr>
              <w:t>□</w:t>
            </w:r>
            <w:r w:rsidRPr="00AA5F4C">
              <w:rPr>
                <w:rFonts w:ascii="微軟正黑體" w:eastAsia="微軟正黑體" w:hAnsi="微軟正黑體"/>
                <w:b/>
                <w:szCs w:val="24"/>
                <w:lang w:eastAsia="zh-TW"/>
              </w:rPr>
              <w:t>專</w:t>
            </w:r>
            <w:r w:rsidR="002F2160" w:rsidRPr="00AA5F4C">
              <w:rPr>
                <w:rFonts w:ascii="微軟正黑體" w:eastAsia="微軟正黑體" w:hAnsi="微軟正黑體" w:hint="eastAsia"/>
                <w:b/>
                <w:szCs w:val="24"/>
                <w:lang w:eastAsia="zh-TW"/>
              </w:rPr>
              <w:t>題</w:t>
            </w:r>
            <w:r w:rsidRPr="00AA5F4C">
              <w:rPr>
                <w:rFonts w:ascii="微軟正黑體" w:eastAsia="微軟正黑體" w:hAnsi="微軟正黑體"/>
                <w:b/>
                <w:szCs w:val="24"/>
                <w:lang w:eastAsia="zh-TW"/>
              </w:rPr>
              <w:t>導</w:t>
            </w:r>
            <w:r w:rsidRPr="00AA5F4C">
              <w:rPr>
                <w:rFonts w:ascii="微軟正黑體" w:eastAsia="微軟正黑體" w:hAnsi="微軟正黑體" w:hint="eastAsia"/>
                <w:b/>
                <w:szCs w:val="24"/>
              </w:rPr>
              <w:t>向課程</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Pr="00AA5F4C">
              <w:rPr>
                <w:rFonts w:ascii="Times New Roman" w:eastAsia="標楷體" w:hAnsi="Times New Roman"/>
                <w:b/>
                <w:szCs w:val="24"/>
                <w:lang w:eastAsia="zh-TW"/>
              </w:rPr>
              <w:t xml:space="preserve"> </w:t>
            </w:r>
            <w:r w:rsidRPr="00AA5F4C">
              <w:rPr>
                <w:rFonts w:ascii="新細明體" w:hAnsi="新細明體"/>
                <w:b/>
              </w:rPr>
              <w:t>□</w:t>
            </w:r>
            <w:r w:rsidRPr="00AA5F4C">
              <w:rPr>
                <w:rFonts w:ascii="微軟正黑體" w:eastAsia="微軟正黑體" w:hAnsi="微軟正黑體" w:hint="eastAsia"/>
                <w:b/>
                <w:szCs w:val="24"/>
              </w:rPr>
              <w:t>總整課程</w:t>
            </w:r>
            <w:r w:rsidRPr="00AA5F4C">
              <w:rPr>
                <w:rFonts w:ascii="Times New Roman" w:eastAsia="標楷體" w:hAnsi="Times New Roman" w:hint="eastAsia"/>
                <w:b/>
                <w:szCs w:val="24"/>
                <w:lang w:eastAsia="zh-TW"/>
              </w:rPr>
              <w:t xml:space="preserve"> </w:t>
            </w:r>
            <w:r w:rsidRPr="00AA5F4C">
              <w:rPr>
                <w:rFonts w:ascii="Times New Roman" w:eastAsia="標楷體" w:hAnsi="Times New Roman"/>
                <w:b/>
                <w:szCs w:val="24"/>
                <w:lang w:eastAsia="zh-TW"/>
              </w:rPr>
              <w:t xml:space="preserve">  </w:t>
            </w:r>
            <w:r w:rsidR="005249FE" w:rsidRPr="00AA5F4C">
              <w:rPr>
                <w:rFonts w:ascii="Times New Roman" w:eastAsia="標楷體" w:hAnsi="Times New Roman"/>
                <w:b/>
                <w:szCs w:val="24"/>
                <w:lang w:eastAsia="zh-TW"/>
              </w:rPr>
              <w:t xml:space="preserve"> </w:t>
            </w:r>
            <w:r w:rsidR="007B34D7" w:rsidRPr="00AA5F4C">
              <w:rPr>
                <w:rFonts w:ascii="Times New Roman" w:eastAsia="標楷體" w:hAnsi="Times New Roman" w:hint="eastAsia"/>
                <w:b/>
                <w:szCs w:val="24"/>
                <w:lang w:eastAsia="zh-TW"/>
              </w:rPr>
              <w:t xml:space="preserve">     </w:t>
            </w:r>
            <w:r w:rsidR="00F15A64">
              <w:rPr>
                <w:rFonts w:ascii="Times New Roman" w:eastAsia="標楷體" w:hAnsi="Times New Roman" w:hint="eastAsia"/>
                <w:b/>
                <w:szCs w:val="24"/>
                <w:lang w:eastAsia="zh-TW"/>
              </w:rPr>
              <w:t xml:space="preserve">  </w:t>
            </w:r>
            <w:r w:rsidR="007B34D7" w:rsidRPr="00AA5F4C">
              <w:rPr>
                <w:rFonts w:ascii="Times New Roman" w:eastAsia="標楷體" w:hAnsi="Times New Roman" w:hint="eastAsia"/>
                <w:b/>
                <w:szCs w:val="24"/>
                <w:lang w:eastAsia="zh-TW"/>
              </w:rPr>
              <w:t xml:space="preserve">  </w:t>
            </w:r>
            <w:r w:rsidRPr="00AA5F4C">
              <w:rPr>
                <w:rFonts w:ascii="新細明體" w:hAnsi="新細明體"/>
                <w:b/>
              </w:rPr>
              <w:t>□</w:t>
            </w:r>
            <w:r w:rsidRPr="00AA5F4C">
              <w:rPr>
                <w:rFonts w:ascii="微軟正黑體" w:eastAsia="微軟正黑體" w:hAnsi="微軟正黑體" w:hint="eastAsia"/>
                <w:b/>
                <w:bCs/>
                <w:kern w:val="24"/>
                <w:szCs w:val="24"/>
              </w:rPr>
              <w:t>實作</w:t>
            </w:r>
            <w:r w:rsidRPr="00AA5F4C">
              <w:rPr>
                <w:rFonts w:ascii="微軟正黑體" w:eastAsia="微軟正黑體" w:hAnsi="微軟正黑體" w:hint="eastAsia"/>
                <w:b/>
                <w:szCs w:val="24"/>
              </w:rPr>
              <w:t>課程</w:t>
            </w:r>
          </w:p>
          <w:p w14:paraId="0A2999A4" w14:textId="16D7F9DA" w:rsidR="00ED7269" w:rsidRPr="00F66AEE" w:rsidRDefault="00ED7269" w:rsidP="007B34D7">
            <w:pPr>
              <w:spacing w:before="0" w:beforeAutospacing="0" w:line="320" w:lineRule="exact"/>
              <w:ind w:leftChars="0" w:left="0" w:firstLineChars="100" w:firstLine="240"/>
              <w:jc w:val="left"/>
              <w:rPr>
                <w:rFonts w:ascii="Times New Roman" w:eastAsia="微軟正黑體" w:hAnsi="Times New Roman"/>
              </w:rPr>
            </w:pPr>
            <w:r w:rsidRPr="00AA5F4C">
              <w:rPr>
                <w:rFonts w:ascii="新細明體" w:hAnsi="新細明體"/>
                <w:b/>
              </w:rPr>
              <w:t>□</w:t>
            </w:r>
            <w:r w:rsidR="00E35F40" w:rsidRPr="00E35F40">
              <w:rPr>
                <w:rFonts w:ascii="微軟正黑體" w:eastAsia="微軟正黑體" w:hAnsi="微軟正黑體" w:hint="eastAsia"/>
                <w:b/>
              </w:rPr>
              <w:t>實習</w:t>
            </w:r>
            <w:r w:rsidR="00E35F40">
              <w:rPr>
                <w:rFonts w:ascii="微軟正黑體" w:eastAsia="微軟正黑體" w:hAnsi="微軟正黑體" w:hint="eastAsia"/>
                <w:b/>
                <w:lang w:eastAsia="zh-TW"/>
              </w:rPr>
              <w:t xml:space="preserve">                   </w:t>
            </w:r>
            <w:r w:rsidR="00616CC7" w:rsidRPr="007F470E">
              <w:rPr>
                <w:rFonts w:ascii="Times New Roman" w:hAnsi="Times New Roman"/>
                <w:b/>
                <w:sz w:val="28"/>
                <w:szCs w:val="28"/>
              </w:rPr>
              <w:sym w:font="Wingdings 2" w:char="F052"/>
            </w:r>
            <w:r w:rsidR="00E35F40" w:rsidRPr="00ED7269">
              <w:rPr>
                <w:rFonts w:ascii="微軟正黑體" w:eastAsia="微軟正黑體" w:hAnsi="微軟正黑體" w:hint="eastAsia"/>
                <w:b/>
              </w:rPr>
              <w:t>其他</w:t>
            </w:r>
            <w:r w:rsidR="00E35F40">
              <w:rPr>
                <w:rFonts w:ascii="微軟正黑體" w:eastAsia="微軟正黑體" w:hAnsi="微軟正黑體" w:hint="eastAsia"/>
                <w:b/>
                <w:lang w:eastAsia="zh-TW"/>
              </w:rPr>
              <w:t xml:space="preserve">  </w:t>
            </w:r>
          </w:p>
        </w:tc>
      </w:tr>
      <w:tr w:rsidR="00616CC7" w:rsidRPr="001C052A" w14:paraId="69F99CC7" w14:textId="77777777" w:rsidTr="008C52AC">
        <w:trPr>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3BBFFDC8" w14:textId="77777777" w:rsidR="00616CC7" w:rsidRPr="00F66AEE" w:rsidRDefault="00616CC7" w:rsidP="00616CC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課程名稱（中文）</w:t>
            </w:r>
          </w:p>
          <w:p w14:paraId="4F77A2B2" w14:textId="02652EC8" w:rsidR="00616CC7" w:rsidRPr="00F66AEE" w:rsidRDefault="00616CC7" w:rsidP="00616CC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Chinese course name</w:t>
            </w:r>
          </w:p>
        </w:tc>
        <w:tc>
          <w:tcPr>
            <w:tcW w:w="3971" w:type="pct"/>
            <w:gridSpan w:val="4"/>
            <w:tcBorders>
              <w:top w:val="outset" w:sz="6" w:space="0" w:color="000000"/>
              <w:left w:val="outset" w:sz="6" w:space="0" w:color="000000"/>
              <w:bottom w:val="outset" w:sz="6" w:space="0" w:color="000000"/>
              <w:right w:val="outset" w:sz="6" w:space="0" w:color="000000"/>
            </w:tcBorders>
            <w:vAlign w:val="center"/>
          </w:tcPr>
          <w:p w14:paraId="3BA9539E" w14:textId="59512BB6" w:rsidR="00616CC7" w:rsidRPr="00F66AEE" w:rsidRDefault="0055786A" w:rsidP="00616CC7">
            <w:pPr>
              <w:spacing w:before="0" w:beforeAutospacing="0" w:line="320" w:lineRule="exact"/>
              <w:ind w:firstLineChars="100" w:firstLine="240"/>
              <w:rPr>
                <w:rFonts w:ascii="Times New Roman" w:eastAsia="微軟正黑體" w:hAnsi="Times New Roman"/>
              </w:rPr>
            </w:pPr>
            <w:r w:rsidRPr="0055786A">
              <w:rPr>
                <w:rFonts w:ascii="Times New Roman" w:eastAsia="微軟正黑體" w:hAnsi="Times New Roman" w:hint="eastAsia"/>
              </w:rPr>
              <w:t>現象學導論</w:t>
            </w:r>
          </w:p>
        </w:tc>
      </w:tr>
      <w:tr w:rsidR="00616CC7" w:rsidRPr="00B836C3" w14:paraId="30021486" w14:textId="77777777" w:rsidTr="008C52AC">
        <w:trPr>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5F774B4B" w14:textId="7E9059D4" w:rsidR="00616CC7" w:rsidRPr="00F66AEE" w:rsidRDefault="00616CC7" w:rsidP="00616CC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課程名稱（英文）</w:t>
            </w:r>
          </w:p>
          <w:p w14:paraId="09421901" w14:textId="26D988E3" w:rsidR="00616CC7" w:rsidRPr="00F66AEE" w:rsidRDefault="00616CC7" w:rsidP="00616CC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English course name</w:t>
            </w:r>
          </w:p>
          <w:p w14:paraId="32EE033F" w14:textId="2B2704FC" w:rsidR="00616CC7" w:rsidRPr="00F66AEE" w:rsidRDefault="00616CC7" w:rsidP="00616CC7">
            <w:pPr>
              <w:spacing w:before="0" w:beforeAutospacing="0" w:line="320" w:lineRule="exact"/>
              <w:ind w:leftChars="0" w:hangingChars="134" w:hanging="322"/>
              <w:jc w:val="center"/>
              <w:rPr>
                <w:rFonts w:ascii="Times New Roman" w:eastAsia="微軟正黑體" w:hAnsi="Times New Roman"/>
                <w:b/>
              </w:rPr>
            </w:pPr>
          </w:p>
        </w:tc>
        <w:tc>
          <w:tcPr>
            <w:tcW w:w="3971" w:type="pct"/>
            <w:gridSpan w:val="4"/>
            <w:tcBorders>
              <w:top w:val="outset" w:sz="6" w:space="0" w:color="000000"/>
              <w:left w:val="outset" w:sz="6" w:space="0" w:color="000000"/>
              <w:bottom w:val="outset" w:sz="6" w:space="0" w:color="000000"/>
              <w:right w:val="outset" w:sz="6" w:space="0" w:color="000000"/>
            </w:tcBorders>
            <w:vAlign w:val="center"/>
          </w:tcPr>
          <w:p w14:paraId="6FFF4B8B" w14:textId="289E498C" w:rsidR="00616CC7" w:rsidRPr="00F66AEE" w:rsidRDefault="0055786A" w:rsidP="00616CC7">
            <w:pPr>
              <w:spacing w:before="0" w:beforeAutospacing="0" w:line="320" w:lineRule="exact"/>
              <w:ind w:firstLineChars="100" w:firstLine="240"/>
              <w:rPr>
                <w:rFonts w:ascii="Times New Roman" w:eastAsia="微軟正黑體" w:hAnsi="Times New Roman"/>
                <w:lang w:eastAsia="zh-TW"/>
              </w:rPr>
            </w:pPr>
            <w:r>
              <w:rPr>
                <w:rFonts w:ascii="Times New Roman" w:eastAsia="微軟正黑體" w:hAnsi="Times New Roman" w:hint="eastAsia"/>
                <w:lang w:eastAsia="zh-TW"/>
              </w:rPr>
              <w:t xml:space="preserve">Introduction to </w:t>
            </w:r>
            <w:r w:rsidR="009968D9">
              <w:rPr>
                <w:rFonts w:ascii="Times New Roman" w:eastAsia="微軟正黑體" w:hAnsi="Times New Roman" w:hint="eastAsia"/>
                <w:lang w:eastAsia="zh-TW"/>
              </w:rPr>
              <w:t>Phenomenology</w:t>
            </w:r>
          </w:p>
        </w:tc>
      </w:tr>
      <w:tr w:rsidR="00616CC7" w:rsidRPr="001C052A" w14:paraId="585712CF" w14:textId="77777777" w:rsidTr="008C52AC">
        <w:trPr>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5ADA2A6D" w14:textId="6A6A0D64" w:rsidR="00616CC7" w:rsidRPr="00F66AEE" w:rsidRDefault="00616CC7" w:rsidP="00616CC7">
            <w:pPr>
              <w:spacing w:before="0" w:beforeAutospacing="0" w:line="320" w:lineRule="exact"/>
              <w:ind w:leftChars="0" w:hangingChars="134" w:hanging="322"/>
              <w:jc w:val="center"/>
              <w:rPr>
                <w:rFonts w:ascii="Times New Roman" w:eastAsia="微軟正黑體" w:hAnsi="Times New Roman"/>
                <w:b/>
                <w:lang w:eastAsia="zh-TW"/>
              </w:rPr>
            </w:pPr>
            <w:r w:rsidRPr="00F66AEE">
              <w:rPr>
                <w:rFonts w:ascii="Times New Roman" w:eastAsia="微軟正黑體" w:hAnsi="Times New Roman"/>
                <w:b/>
              </w:rPr>
              <w:t>學年</w:t>
            </w:r>
            <w:r w:rsidRPr="00F66AEE">
              <w:rPr>
                <w:rFonts w:ascii="Times New Roman" w:eastAsia="微軟正黑體" w:hAnsi="Times New Roman"/>
                <w:b/>
                <w:lang w:eastAsia="zh-TW"/>
              </w:rPr>
              <w:t>/</w:t>
            </w:r>
            <w:r w:rsidRPr="00F66AEE">
              <w:rPr>
                <w:rFonts w:ascii="Times New Roman" w:eastAsia="微軟正黑體" w:hAnsi="Times New Roman"/>
                <w:b/>
                <w:lang w:eastAsia="zh-TW"/>
              </w:rPr>
              <w:t>學期</w:t>
            </w:r>
          </w:p>
          <w:p w14:paraId="7E9A77F4" w14:textId="77777777" w:rsidR="00616CC7" w:rsidRPr="00F66AEE" w:rsidRDefault="00616CC7" w:rsidP="00616CC7">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academic year /semester</w:t>
            </w:r>
          </w:p>
        </w:tc>
        <w:tc>
          <w:tcPr>
            <w:tcW w:w="1607" w:type="pct"/>
            <w:gridSpan w:val="2"/>
            <w:tcBorders>
              <w:top w:val="outset" w:sz="6" w:space="0" w:color="000000"/>
              <w:left w:val="outset" w:sz="6" w:space="0" w:color="000000"/>
              <w:bottom w:val="outset" w:sz="6" w:space="0" w:color="000000"/>
              <w:right w:val="single" w:sz="8" w:space="0" w:color="auto"/>
            </w:tcBorders>
            <w:vAlign w:val="center"/>
          </w:tcPr>
          <w:p w14:paraId="06F8BC1D" w14:textId="31A0D006" w:rsidR="00616CC7" w:rsidRPr="00A5210C" w:rsidRDefault="00961022" w:rsidP="00961022">
            <w:pPr>
              <w:spacing w:before="0" w:beforeAutospacing="0" w:line="320" w:lineRule="exact"/>
              <w:rPr>
                <w:rFonts w:ascii="微軟正黑體" w:eastAsia="微軟正黑體" w:hAnsi="微軟正黑體"/>
              </w:rPr>
            </w:pPr>
            <w:r w:rsidRPr="00FC4E4B">
              <w:rPr>
                <w:rFonts w:ascii="Times New Roman" w:eastAsia="微軟正黑體" w:hAnsi="Times New Roman"/>
              </w:rPr>
              <w:t>11</w:t>
            </w:r>
            <w:r w:rsidR="009968D9">
              <w:rPr>
                <w:rFonts w:ascii="Times New Roman" w:eastAsia="微軟正黑體" w:hAnsi="Times New Roman" w:hint="eastAsia"/>
                <w:lang w:eastAsia="zh-TW"/>
              </w:rPr>
              <w:t>4</w:t>
            </w:r>
            <w:r w:rsidRPr="00FC4E4B">
              <w:rPr>
                <w:rFonts w:ascii="Times New Roman" w:eastAsia="微軟正黑體" w:hAnsi="Times New Roman"/>
              </w:rPr>
              <w:t>學年度</w:t>
            </w:r>
            <w:r w:rsidRPr="00FC4E4B">
              <w:rPr>
                <w:rFonts w:ascii="Times New Roman" w:eastAsia="微軟正黑體" w:hAnsi="Times New Roman"/>
              </w:rPr>
              <w:t xml:space="preserve"> </w:t>
            </w:r>
            <w:r w:rsidRPr="00FC4E4B">
              <w:rPr>
                <w:rFonts w:ascii="Times New Roman" w:eastAsia="微軟正黑體" w:hAnsi="Times New Roman"/>
              </w:rPr>
              <w:t>第</w:t>
            </w:r>
            <w:r w:rsidR="009968D9">
              <w:rPr>
                <w:rFonts w:ascii="Times New Roman" w:eastAsia="微軟正黑體" w:hAnsi="Times New Roman" w:hint="eastAsia"/>
                <w:lang w:eastAsia="zh-TW"/>
              </w:rPr>
              <w:t>1</w:t>
            </w:r>
            <w:r w:rsidRPr="00FC4E4B">
              <w:rPr>
                <w:rFonts w:ascii="Times New Roman" w:eastAsia="微軟正黑體" w:hAnsi="Times New Roman"/>
              </w:rPr>
              <w:t>學期</w:t>
            </w:r>
          </w:p>
        </w:tc>
        <w:tc>
          <w:tcPr>
            <w:tcW w:w="1052" w:type="pct"/>
            <w:tcBorders>
              <w:top w:val="outset" w:sz="6" w:space="0" w:color="000000"/>
              <w:left w:val="outset" w:sz="6" w:space="0" w:color="auto"/>
              <w:bottom w:val="outset" w:sz="6" w:space="0" w:color="000000"/>
              <w:right w:val="single" w:sz="8" w:space="0" w:color="auto"/>
            </w:tcBorders>
            <w:vAlign w:val="center"/>
          </w:tcPr>
          <w:p w14:paraId="7A50F1F7" w14:textId="77777777" w:rsidR="00616CC7" w:rsidRPr="003B345F" w:rsidRDefault="00616CC7" w:rsidP="00616CC7">
            <w:pPr>
              <w:spacing w:before="0" w:beforeAutospacing="0" w:line="320" w:lineRule="exact"/>
              <w:ind w:leftChars="0" w:left="0"/>
              <w:jc w:val="center"/>
              <w:rPr>
                <w:rFonts w:ascii="微軟正黑體" w:eastAsia="微軟正黑體" w:hAnsi="微軟正黑體"/>
                <w:b/>
                <w:bCs/>
              </w:rPr>
            </w:pPr>
            <w:r w:rsidRPr="003B345F">
              <w:rPr>
                <w:rFonts w:ascii="微軟正黑體" w:eastAsia="微軟正黑體" w:hAnsi="微軟正黑體" w:hint="eastAsia"/>
                <w:b/>
                <w:bCs/>
              </w:rPr>
              <w:t>學分</w:t>
            </w:r>
          </w:p>
          <w:p w14:paraId="25D246C2" w14:textId="0E5F907D" w:rsidR="00616CC7" w:rsidRPr="00F66AEE" w:rsidRDefault="00616CC7" w:rsidP="00616CC7">
            <w:pPr>
              <w:spacing w:before="0" w:beforeAutospacing="0" w:line="320" w:lineRule="exact"/>
              <w:ind w:leftChars="0" w:left="0"/>
              <w:jc w:val="center"/>
              <w:rPr>
                <w:rFonts w:ascii="Times New Roman" w:eastAsia="微軟正黑體" w:hAnsi="Times New Roman"/>
              </w:rPr>
            </w:pPr>
            <w:r w:rsidRPr="003B345F">
              <w:rPr>
                <w:rFonts w:ascii="微軟正黑體" w:eastAsia="微軟正黑體" w:hAnsi="微軟正黑體"/>
                <w:b/>
                <w:bCs/>
              </w:rPr>
              <w:t>credits</w:t>
            </w:r>
          </w:p>
        </w:tc>
        <w:tc>
          <w:tcPr>
            <w:tcW w:w="1312" w:type="pct"/>
            <w:tcBorders>
              <w:top w:val="outset" w:sz="6" w:space="0" w:color="000000"/>
              <w:left w:val="outset" w:sz="6" w:space="0" w:color="auto"/>
              <w:bottom w:val="outset" w:sz="6" w:space="0" w:color="000000"/>
              <w:right w:val="outset" w:sz="6" w:space="0" w:color="000000"/>
            </w:tcBorders>
            <w:vAlign w:val="center"/>
          </w:tcPr>
          <w:p w14:paraId="0EF140FE" w14:textId="70AD4B53" w:rsidR="00616CC7" w:rsidRPr="00935E2B" w:rsidRDefault="00961022" w:rsidP="00616CC7">
            <w:pPr>
              <w:spacing w:line="320" w:lineRule="exact"/>
              <w:ind w:firstLineChars="50" w:firstLine="120"/>
              <w:rPr>
                <w:rFonts w:ascii="Times New Roman" w:eastAsia="微軟正黑體" w:hAnsi="Times New Roman"/>
                <w:lang w:eastAsia="zh-TW"/>
              </w:rPr>
            </w:pPr>
            <w:r w:rsidRPr="00935E2B">
              <w:rPr>
                <w:rFonts w:ascii="Times New Roman" w:eastAsia="微軟正黑體" w:hAnsi="Times New Roman"/>
                <w:lang w:eastAsia="zh-TW"/>
              </w:rPr>
              <w:t>2</w:t>
            </w:r>
          </w:p>
        </w:tc>
      </w:tr>
      <w:tr w:rsidR="00961022" w:rsidRPr="001C052A" w14:paraId="028A81B4" w14:textId="77777777" w:rsidTr="008C52AC">
        <w:trPr>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1F79746E" w14:textId="77777777" w:rsidR="00961022" w:rsidRPr="00F66AEE" w:rsidRDefault="00961022" w:rsidP="0096102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學系（所）</w:t>
            </w:r>
          </w:p>
          <w:p w14:paraId="117462A6" w14:textId="77777777" w:rsidR="00961022" w:rsidRPr="00F66AEE" w:rsidRDefault="00961022" w:rsidP="0096102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department</w:t>
            </w:r>
          </w:p>
        </w:tc>
        <w:tc>
          <w:tcPr>
            <w:tcW w:w="1607" w:type="pct"/>
            <w:gridSpan w:val="2"/>
            <w:tcBorders>
              <w:top w:val="outset" w:sz="6" w:space="0" w:color="000000"/>
              <w:left w:val="outset" w:sz="6" w:space="0" w:color="000000"/>
              <w:bottom w:val="outset" w:sz="6" w:space="0" w:color="000000"/>
              <w:right w:val="single" w:sz="8" w:space="0" w:color="auto"/>
            </w:tcBorders>
            <w:vAlign w:val="center"/>
          </w:tcPr>
          <w:p w14:paraId="38F9471B" w14:textId="7179A64C" w:rsidR="00961022" w:rsidRPr="00A5210C" w:rsidRDefault="00961022" w:rsidP="00961022">
            <w:pPr>
              <w:spacing w:before="0" w:beforeAutospacing="0" w:line="320" w:lineRule="exact"/>
              <w:ind w:left="562" w:hangingChars="100" w:hanging="240"/>
              <w:rPr>
                <w:rFonts w:ascii="微軟正黑體" w:eastAsia="微軟正黑體" w:hAnsi="微軟正黑體"/>
              </w:rPr>
            </w:pPr>
            <w:r w:rsidRPr="00FC4E4B">
              <w:rPr>
                <w:rFonts w:ascii="Times New Roman" w:eastAsia="微軟正黑體" w:hAnsi="Times New Roman"/>
              </w:rPr>
              <w:t>哲學系</w:t>
            </w:r>
          </w:p>
        </w:tc>
        <w:tc>
          <w:tcPr>
            <w:tcW w:w="1052" w:type="pct"/>
            <w:tcBorders>
              <w:top w:val="outset" w:sz="6" w:space="0" w:color="000000"/>
              <w:left w:val="outset" w:sz="6" w:space="0" w:color="auto"/>
              <w:bottom w:val="outset" w:sz="6" w:space="0" w:color="000000"/>
              <w:right w:val="single" w:sz="8" w:space="0" w:color="auto"/>
            </w:tcBorders>
            <w:vAlign w:val="center"/>
          </w:tcPr>
          <w:p w14:paraId="4E29B79E" w14:textId="77777777" w:rsidR="00961022" w:rsidRPr="00F66AEE" w:rsidRDefault="00961022" w:rsidP="00961022">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必選修</w:t>
            </w:r>
          </w:p>
          <w:p w14:paraId="3175F5F3" w14:textId="77777777" w:rsidR="00961022" w:rsidRPr="00F66AEE" w:rsidRDefault="00961022" w:rsidP="00961022">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required/selected</w:t>
            </w:r>
          </w:p>
        </w:tc>
        <w:tc>
          <w:tcPr>
            <w:tcW w:w="1312" w:type="pct"/>
            <w:tcBorders>
              <w:top w:val="outset" w:sz="6" w:space="0" w:color="000000"/>
              <w:left w:val="outset" w:sz="6" w:space="0" w:color="auto"/>
              <w:bottom w:val="outset" w:sz="6" w:space="0" w:color="000000"/>
              <w:right w:val="outset" w:sz="6" w:space="0" w:color="000000"/>
            </w:tcBorders>
            <w:vAlign w:val="center"/>
          </w:tcPr>
          <w:p w14:paraId="1569450B" w14:textId="7865DB40" w:rsidR="00961022" w:rsidRPr="007B34D7" w:rsidRDefault="00961022" w:rsidP="00961022">
            <w:pPr>
              <w:spacing w:line="320" w:lineRule="exact"/>
              <w:ind w:firstLineChars="100" w:firstLine="240"/>
              <w:rPr>
                <w:rFonts w:ascii="微軟正黑體" w:eastAsia="微軟正黑體" w:hAnsi="微軟正黑體"/>
                <w:b/>
              </w:rPr>
            </w:pPr>
            <w:r w:rsidRPr="007B34D7">
              <w:rPr>
                <w:rFonts w:ascii="新細明體" w:hAnsi="新細明體"/>
                <w:b/>
              </w:rPr>
              <w:t>□</w:t>
            </w:r>
            <w:r w:rsidRPr="007B34D7">
              <w:rPr>
                <w:rFonts w:ascii="微軟正黑體" w:eastAsia="微軟正黑體" w:hAnsi="微軟正黑體"/>
                <w:b/>
              </w:rPr>
              <w:t xml:space="preserve">必修    </w:t>
            </w:r>
            <w:r w:rsidRPr="007F470E">
              <w:rPr>
                <w:rFonts w:ascii="Times New Roman" w:hAnsi="Times New Roman"/>
                <w:b/>
                <w:sz w:val="28"/>
                <w:szCs w:val="28"/>
              </w:rPr>
              <w:sym w:font="Wingdings 2" w:char="F052"/>
            </w:r>
            <w:r w:rsidRPr="007B34D7">
              <w:rPr>
                <w:rFonts w:ascii="微軟正黑體" w:eastAsia="微軟正黑體" w:hAnsi="微軟正黑體"/>
                <w:b/>
              </w:rPr>
              <w:t>選修</w:t>
            </w:r>
          </w:p>
        </w:tc>
      </w:tr>
      <w:tr w:rsidR="00961022" w:rsidRPr="001C052A" w14:paraId="3B83ECC7" w14:textId="77777777" w:rsidTr="008C52AC">
        <w:trPr>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169E8D8A" w14:textId="77777777" w:rsidR="00961022" w:rsidRPr="00F66AEE" w:rsidRDefault="00961022" w:rsidP="0096102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上課時間</w:t>
            </w:r>
          </w:p>
          <w:p w14:paraId="5BA8B4FC" w14:textId="77777777" w:rsidR="00961022" w:rsidRPr="00F66AEE" w:rsidRDefault="00961022" w:rsidP="0096102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class hours</w:t>
            </w:r>
          </w:p>
        </w:tc>
        <w:tc>
          <w:tcPr>
            <w:tcW w:w="1607" w:type="pct"/>
            <w:gridSpan w:val="2"/>
            <w:tcBorders>
              <w:top w:val="outset" w:sz="6" w:space="0" w:color="000000"/>
              <w:left w:val="outset" w:sz="6" w:space="0" w:color="000000"/>
              <w:bottom w:val="outset" w:sz="6" w:space="0" w:color="000000"/>
              <w:right w:val="single" w:sz="8" w:space="0" w:color="auto"/>
            </w:tcBorders>
            <w:vAlign w:val="center"/>
          </w:tcPr>
          <w:p w14:paraId="72340DD2" w14:textId="62EDA4D9" w:rsidR="00961022" w:rsidRPr="00A5210C" w:rsidRDefault="00961022" w:rsidP="00961022">
            <w:pPr>
              <w:spacing w:before="0" w:beforeAutospacing="0" w:line="320" w:lineRule="exact"/>
              <w:rPr>
                <w:rFonts w:ascii="微軟正黑體" w:eastAsia="微軟正黑體" w:hAnsi="微軟正黑體"/>
              </w:rPr>
            </w:pPr>
            <w:r w:rsidRPr="00FC4E4B">
              <w:rPr>
                <w:rFonts w:ascii="Times New Roman" w:eastAsia="微軟正黑體" w:hAnsi="Times New Roman"/>
              </w:rPr>
              <w:t>一</w:t>
            </w:r>
            <w:r w:rsidRPr="00FC4E4B">
              <w:rPr>
                <w:rFonts w:ascii="Times New Roman" w:eastAsia="微軟正黑體" w:hAnsi="Times New Roman"/>
              </w:rPr>
              <w:t>8,9</w:t>
            </w:r>
          </w:p>
        </w:tc>
        <w:tc>
          <w:tcPr>
            <w:tcW w:w="1052" w:type="pct"/>
            <w:tcBorders>
              <w:top w:val="outset" w:sz="6" w:space="0" w:color="000000"/>
              <w:left w:val="outset" w:sz="6" w:space="0" w:color="auto"/>
              <w:bottom w:val="outset" w:sz="6" w:space="0" w:color="000000"/>
              <w:right w:val="single" w:sz="8" w:space="0" w:color="auto"/>
            </w:tcBorders>
            <w:vAlign w:val="center"/>
          </w:tcPr>
          <w:p w14:paraId="52032F2B" w14:textId="77777777" w:rsidR="00961022" w:rsidRPr="00F66AEE" w:rsidRDefault="00961022" w:rsidP="00961022">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上課地點</w:t>
            </w:r>
          </w:p>
          <w:p w14:paraId="5F356474" w14:textId="77777777" w:rsidR="00961022" w:rsidRPr="00F66AEE" w:rsidRDefault="00961022" w:rsidP="00961022">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classroom</w:t>
            </w:r>
          </w:p>
        </w:tc>
        <w:tc>
          <w:tcPr>
            <w:tcW w:w="1312" w:type="pct"/>
            <w:tcBorders>
              <w:top w:val="outset" w:sz="6" w:space="0" w:color="000000"/>
              <w:left w:val="outset" w:sz="6" w:space="0" w:color="auto"/>
              <w:bottom w:val="outset" w:sz="6" w:space="0" w:color="000000"/>
              <w:right w:val="outset" w:sz="6" w:space="0" w:color="000000"/>
            </w:tcBorders>
            <w:vAlign w:val="center"/>
          </w:tcPr>
          <w:p w14:paraId="1E5B9C32" w14:textId="642129D2" w:rsidR="00961022" w:rsidRDefault="00961022" w:rsidP="00961022">
            <w:pPr>
              <w:spacing w:line="320" w:lineRule="exact"/>
              <w:ind w:leftChars="100" w:left="240"/>
              <w:rPr>
                <w:rFonts w:eastAsia="微軟正黑體"/>
                <w:lang w:eastAsia="zh-TW"/>
              </w:rPr>
            </w:pPr>
            <w:r w:rsidRPr="00FC4E4B">
              <w:rPr>
                <w:rFonts w:ascii="Times New Roman" w:eastAsia="微軟正黑體" w:hAnsi="Times New Roman"/>
              </w:rPr>
              <w:t>文學院教室</w:t>
            </w:r>
            <w:r w:rsidR="00813A1A">
              <w:rPr>
                <w:rFonts w:ascii="Times New Roman" w:eastAsia="微軟正黑體" w:hAnsi="Times New Roman" w:hint="eastAsia"/>
                <w:lang w:eastAsia="zh-TW"/>
              </w:rPr>
              <w:t>1</w:t>
            </w:r>
            <w:r w:rsidR="003235DC">
              <w:rPr>
                <w:rFonts w:ascii="Times New Roman" w:eastAsia="微軟正黑體" w:hAnsi="Times New Roman" w:hint="eastAsia"/>
                <w:lang w:eastAsia="zh-TW"/>
              </w:rPr>
              <w:t>42</w:t>
            </w:r>
          </w:p>
        </w:tc>
      </w:tr>
      <w:tr w:rsidR="00961022" w:rsidRPr="001C052A" w14:paraId="326474A0" w14:textId="77777777" w:rsidTr="008C52AC">
        <w:trPr>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4F1F5420" w14:textId="77777777" w:rsidR="00961022" w:rsidRPr="00F66AEE" w:rsidRDefault="00961022" w:rsidP="0096102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教師</w:t>
            </w:r>
          </w:p>
          <w:p w14:paraId="7FEB348D" w14:textId="77777777" w:rsidR="00961022" w:rsidRPr="00F66AEE" w:rsidRDefault="00961022" w:rsidP="0096102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instructor </w:t>
            </w:r>
          </w:p>
        </w:tc>
        <w:tc>
          <w:tcPr>
            <w:tcW w:w="1607" w:type="pct"/>
            <w:gridSpan w:val="2"/>
            <w:tcBorders>
              <w:top w:val="outset" w:sz="6" w:space="0" w:color="000000"/>
              <w:left w:val="outset" w:sz="6" w:space="0" w:color="000000"/>
              <w:bottom w:val="outset" w:sz="6" w:space="0" w:color="000000"/>
              <w:right w:val="single" w:sz="8" w:space="0" w:color="auto"/>
            </w:tcBorders>
            <w:vAlign w:val="center"/>
          </w:tcPr>
          <w:p w14:paraId="7D4BF8C2" w14:textId="51DA00C2" w:rsidR="00961022" w:rsidRPr="00A5210C" w:rsidRDefault="00961022" w:rsidP="00961022">
            <w:pPr>
              <w:spacing w:before="0" w:beforeAutospacing="0" w:line="320" w:lineRule="exact"/>
              <w:rPr>
                <w:rFonts w:ascii="微軟正黑體" w:eastAsia="微軟正黑體" w:hAnsi="微軟正黑體"/>
              </w:rPr>
            </w:pPr>
            <w:r w:rsidRPr="00FC4E4B">
              <w:rPr>
                <w:rFonts w:ascii="Times New Roman" w:eastAsia="微軟正黑體" w:hAnsi="Times New Roman"/>
              </w:rPr>
              <w:t>洪裕元</w:t>
            </w:r>
          </w:p>
        </w:tc>
        <w:tc>
          <w:tcPr>
            <w:tcW w:w="1052" w:type="pct"/>
            <w:tcBorders>
              <w:top w:val="outset" w:sz="6" w:space="0" w:color="000000"/>
              <w:left w:val="outset" w:sz="6" w:space="0" w:color="auto"/>
              <w:bottom w:val="outset" w:sz="6" w:space="0" w:color="000000"/>
              <w:right w:val="single" w:sz="8" w:space="0" w:color="auto"/>
            </w:tcBorders>
            <w:vAlign w:val="center"/>
          </w:tcPr>
          <w:p w14:paraId="66932E46" w14:textId="77777777" w:rsidR="00961022" w:rsidRPr="00F66AEE" w:rsidRDefault="00961022" w:rsidP="00961022">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教師</w:t>
            </w:r>
            <w:r w:rsidRPr="00F66AEE">
              <w:rPr>
                <w:rFonts w:ascii="Times New Roman" w:eastAsia="微軟正黑體" w:hAnsi="Times New Roman"/>
                <w:b/>
              </w:rPr>
              <w:t xml:space="preserve"> email</w:t>
            </w:r>
          </w:p>
          <w:p w14:paraId="376320C0" w14:textId="77777777" w:rsidR="00961022" w:rsidRPr="00F66AEE" w:rsidRDefault="00961022" w:rsidP="00961022">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Instructor’s email</w:t>
            </w:r>
          </w:p>
        </w:tc>
        <w:tc>
          <w:tcPr>
            <w:tcW w:w="1312" w:type="pct"/>
            <w:tcBorders>
              <w:top w:val="outset" w:sz="6" w:space="0" w:color="000000"/>
              <w:left w:val="outset" w:sz="6" w:space="0" w:color="auto"/>
              <w:bottom w:val="outset" w:sz="6" w:space="0" w:color="000000"/>
              <w:right w:val="outset" w:sz="6" w:space="0" w:color="000000"/>
            </w:tcBorders>
            <w:vAlign w:val="center"/>
          </w:tcPr>
          <w:p w14:paraId="70EC401C" w14:textId="63F5514A" w:rsidR="00961022" w:rsidRPr="001C052A" w:rsidRDefault="00961022" w:rsidP="00961022">
            <w:pPr>
              <w:spacing w:line="320" w:lineRule="exact"/>
              <w:rPr>
                <w:rFonts w:eastAsia="微軟正黑體"/>
                <w:lang w:eastAsia="zh-TW"/>
              </w:rPr>
            </w:pPr>
            <w:hyperlink r:id="rId8" w:history="1">
              <w:r w:rsidRPr="001A4B2F">
                <w:rPr>
                  <w:rStyle w:val="ab"/>
                  <w:rFonts w:ascii="Times New Roman" w:eastAsia="微軟正黑體" w:hAnsi="Times New Roman"/>
                </w:rPr>
                <w:t>yyhung@ccu.edu.tw</w:t>
              </w:r>
            </w:hyperlink>
          </w:p>
        </w:tc>
      </w:tr>
      <w:tr w:rsidR="00961022" w:rsidRPr="001C052A" w14:paraId="52671300" w14:textId="77777777" w:rsidTr="008C52AC">
        <w:trPr>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52DADABE" w14:textId="77777777" w:rsidR="00961022" w:rsidRPr="00F66AEE" w:rsidRDefault="00961022" w:rsidP="0096102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助教</w:t>
            </w:r>
          </w:p>
          <w:p w14:paraId="310682D7" w14:textId="77777777" w:rsidR="00961022" w:rsidRPr="00F66AEE" w:rsidRDefault="00961022" w:rsidP="0096102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teaching assistant</w:t>
            </w:r>
          </w:p>
        </w:tc>
        <w:tc>
          <w:tcPr>
            <w:tcW w:w="1607" w:type="pct"/>
            <w:gridSpan w:val="2"/>
            <w:tcBorders>
              <w:top w:val="outset" w:sz="6" w:space="0" w:color="000000"/>
              <w:left w:val="outset" w:sz="6" w:space="0" w:color="000000"/>
              <w:bottom w:val="outset" w:sz="6" w:space="0" w:color="000000"/>
              <w:right w:val="single" w:sz="8" w:space="0" w:color="auto"/>
            </w:tcBorders>
            <w:vAlign w:val="center"/>
          </w:tcPr>
          <w:p w14:paraId="61D64772" w14:textId="531DA62C" w:rsidR="00961022" w:rsidRPr="00A5210C" w:rsidRDefault="00961022" w:rsidP="00961022">
            <w:pPr>
              <w:spacing w:before="0" w:beforeAutospacing="0" w:line="320" w:lineRule="exact"/>
              <w:rPr>
                <w:rFonts w:ascii="微軟正黑體" w:eastAsia="微軟正黑體" w:hAnsi="微軟正黑體"/>
              </w:rPr>
            </w:pPr>
          </w:p>
        </w:tc>
        <w:tc>
          <w:tcPr>
            <w:tcW w:w="1052" w:type="pct"/>
            <w:tcBorders>
              <w:top w:val="outset" w:sz="6" w:space="0" w:color="000000"/>
              <w:left w:val="outset" w:sz="6" w:space="0" w:color="auto"/>
              <w:bottom w:val="outset" w:sz="6" w:space="0" w:color="000000"/>
              <w:right w:val="single" w:sz="8" w:space="0" w:color="auto"/>
            </w:tcBorders>
            <w:vAlign w:val="center"/>
          </w:tcPr>
          <w:p w14:paraId="747FDC58" w14:textId="77777777" w:rsidR="00961022" w:rsidRPr="00F66AEE" w:rsidRDefault="00961022" w:rsidP="00961022">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助教</w:t>
            </w:r>
            <w:r w:rsidRPr="00F66AEE">
              <w:rPr>
                <w:rFonts w:ascii="Times New Roman" w:eastAsia="微軟正黑體" w:hAnsi="Times New Roman"/>
                <w:b/>
              </w:rPr>
              <w:t>email</w:t>
            </w:r>
          </w:p>
          <w:p w14:paraId="68350671" w14:textId="77777777" w:rsidR="00961022" w:rsidRPr="00F66AEE" w:rsidRDefault="00961022" w:rsidP="00961022">
            <w:pPr>
              <w:spacing w:before="0" w:beforeAutospacing="0" w:line="320" w:lineRule="exact"/>
              <w:ind w:leftChars="-5" w:left="298" w:hangingChars="129" w:hanging="310"/>
              <w:jc w:val="center"/>
              <w:rPr>
                <w:rFonts w:ascii="Times New Roman" w:eastAsia="微軟正黑體" w:hAnsi="Times New Roman"/>
                <w:b/>
              </w:rPr>
            </w:pPr>
            <w:r w:rsidRPr="00F66AEE">
              <w:rPr>
                <w:rFonts w:ascii="Times New Roman" w:eastAsia="微軟正黑體" w:hAnsi="Times New Roman"/>
                <w:b/>
              </w:rPr>
              <w:t>TA’s email</w:t>
            </w:r>
          </w:p>
        </w:tc>
        <w:tc>
          <w:tcPr>
            <w:tcW w:w="1312" w:type="pct"/>
            <w:tcBorders>
              <w:top w:val="outset" w:sz="6" w:space="0" w:color="000000"/>
              <w:left w:val="outset" w:sz="6" w:space="0" w:color="auto"/>
              <w:bottom w:val="outset" w:sz="6" w:space="0" w:color="000000"/>
              <w:right w:val="outset" w:sz="6" w:space="0" w:color="000000"/>
            </w:tcBorders>
            <w:vAlign w:val="center"/>
          </w:tcPr>
          <w:p w14:paraId="5544FB3C" w14:textId="77777777" w:rsidR="00961022" w:rsidRPr="001C052A" w:rsidRDefault="00961022" w:rsidP="00961022">
            <w:pPr>
              <w:spacing w:line="320" w:lineRule="exact"/>
              <w:rPr>
                <w:rFonts w:eastAsia="微軟正黑體"/>
              </w:rPr>
            </w:pPr>
          </w:p>
        </w:tc>
      </w:tr>
      <w:tr w:rsidR="00135CC6" w:rsidRPr="001C052A" w14:paraId="1855F7A7" w14:textId="77777777" w:rsidTr="008C52AC">
        <w:trPr>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5750B78C" w14:textId="7777777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先修科目或</w:t>
            </w:r>
          </w:p>
          <w:p w14:paraId="4E9E59D0" w14:textId="7777777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先備能力</w:t>
            </w:r>
          </w:p>
          <w:p w14:paraId="2BE8663E" w14:textId="7777777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prerequisites</w:t>
            </w:r>
          </w:p>
        </w:tc>
        <w:tc>
          <w:tcPr>
            <w:tcW w:w="3971" w:type="pct"/>
            <w:gridSpan w:val="4"/>
            <w:tcBorders>
              <w:top w:val="outset" w:sz="6" w:space="0" w:color="000000"/>
              <w:left w:val="outset" w:sz="6" w:space="0" w:color="000000"/>
              <w:bottom w:val="outset" w:sz="6" w:space="0" w:color="000000"/>
              <w:right w:val="outset" w:sz="6" w:space="0" w:color="000000"/>
            </w:tcBorders>
            <w:vAlign w:val="center"/>
          </w:tcPr>
          <w:p w14:paraId="5F4FED78" w14:textId="589756AC" w:rsidR="00135CC6" w:rsidRPr="001C052A" w:rsidRDefault="00135CC6" w:rsidP="00135CC6">
            <w:pPr>
              <w:spacing w:before="0" w:beforeAutospacing="0" w:line="320" w:lineRule="exact"/>
              <w:rPr>
                <w:rFonts w:eastAsia="微軟正黑體"/>
                <w:lang w:eastAsia="zh-TW"/>
              </w:rPr>
            </w:pPr>
            <w:r>
              <w:rPr>
                <w:rFonts w:ascii="微軟正黑體" w:eastAsia="微軟正黑體" w:hAnsi="微軟正黑體" w:cs="新細明體" w:hint="eastAsia"/>
              </w:rPr>
              <w:t>無</w:t>
            </w:r>
          </w:p>
        </w:tc>
      </w:tr>
      <w:tr w:rsidR="00135CC6" w:rsidRPr="001C052A" w14:paraId="2E121AC8" w14:textId="77777777" w:rsidTr="008C52AC">
        <w:trPr>
          <w:trHeight w:val="1268"/>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350A7A17" w14:textId="7777777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課程概述</w:t>
            </w:r>
          </w:p>
          <w:p w14:paraId="6DFA9593" w14:textId="7777777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course descriptions</w:t>
            </w:r>
          </w:p>
        </w:tc>
        <w:tc>
          <w:tcPr>
            <w:tcW w:w="3971" w:type="pct"/>
            <w:gridSpan w:val="4"/>
            <w:tcBorders>
              <w:top w:val="outset" w:sz="6" w:space="0" w:color="000000"/>
              <w:left w:val="outset" w:sz="6" w:space="0" w:color="000000"/>
              <w:bottom w:val="outset" w:sz="6" w:space="0" w:color="000000"/>
              <w:right w:val="outset" w:sz="6" w:space="0" w:color="000000"/>
            </w:tcBorders>
            <w:vAlign w:val="center"/>
          </w:tcPr>
          <w:p w14:paraId="414924B5" w14:textId="0A82F470" w:rsidR="00135CC6" w:rsidRPr="003262AB" w:rsidRDefault="003262AB" w:rsidP="00135CC6">
            <w:pPr>
              <w:spacing w:before="0" w:beforeAutospacing="0" w:line="320" w:lineRule="exact"/>
              <w:ind w:firstLineChars="200" w:firstLine="480"/>
              <w:rPr>
                <w:rFonts w:ascii="Times New Roman" w:eastAsia="微軟正黑體" w:hAnsi="Times New Roman"/>
              </w:rPr>
            </w:pPr>
            <w:r w:rsidRPr="003262AB">
              <w:rPr>
                <w:rFonts w:ascii="Times New Roman" w:eastAsia="微軟正黑體" w:hAnsi="Times New Roman"/>
                <w:lang w:eastAsia="zh-TW"/>
              </w:rPr>
              <w:t>現象學肇始於二十世紀初，是歐陸哲學的一個主要運動，起源於胡塞爾</w:t>
            </w:r>
            <w:r w:rsidRPr="003262AB">
              <w:rPr>
                <w:rFonts w:ascii="Times New Roman" w:eastAsia="微軟正黑體" w:hAnsi="Times New Roman"/>
                <w:lang w:eastAsia="zh-TW"/>
              </w:rPr>
              <w:t>(Edmund Husserl, 1859-1938)</w:t>
            </w:r>
            <w:r w:rsidRPr="003262AB">
              <w:rPr>
                <w:rFonts w:ascii="Times New Roman" w:eastAsia="微軟正黑體" w:hAnsi="Times New Roman"/>
                <w:lang w:eastAsia="zh-TW"/>
              </w:rPr>
              <w:t>的《邏輯研究》。與其說現象學是一門哲學學科，不如說它是一種哲學態度，是一種思維方法而非一門知識。現象學不僅影響了當代哲學的發展，也啟發了其他人文科學的研究，如：心理學、社會學、人類學</w:t>
            </w:r>
            <w:r w:rsidRPr="003262AB">
              <w:rPr>
                <w:rFonts w:ascii="Times New Roman" w:eastAsia="微軟正黑體" w:hAnsi="Times New Roman"/>
                <w:lang w:eastAsia="zh-TW"/>
              </w:rPr>
              <w:t>…</w:t>
            </w:r>
            <w:r w:rsidRPr="003262AB">
              <w:rPr>
                <w:rFonts w:ascii="Times New Roman" w:eastAsia="微軟正黑體" w:hAnsi="Times New Roman"/>
                <w:lang w:eastAsia="zh-TW"/>
              </w:rPr>
              <w:t>等。本課程是現象學的入門，目的在幫助同學把握現象學的基本思路。</w:t>
            </w:r>
          </w:p>
        </w:tc>
      </w:tr>
      <w:tr w:rsidR="00961022" w:rsidRPr="005053E3" w14:paraId="795829B6" w14:textId="77777777" w:rsidTr="008C52AC">
        <w:trPr>
          <w:trHeight w:val="1268"/>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2615C1A9" w14:textId="6B2041D6" w:rsidR="00961022" w:rsidRPr="005053E3" w:rsidRDefault="00961022" w:rsidP="00961022">
            <w:pPr>
              <w:spacing w:before="0" w:beforeAutospacing="0" w:line="320" w:lineRule="exact"/>
              <w:ind w:leftChars="0" w:hangingChars="134" w:hanging="322"/>
              <w:jc w:val="center"/>
              <w:rPr>
                <w:rFonts w:ascii="Times New Roman" w:eastAsia="微軟正黑體" w:hAnsi="Times New Roman"/>
                <w:b/>
              </w:rPr>
            </w:pPr>
            <w:r w:rsidRPr="005053E3">
              <w:rPr>
                <w:rFonts w:ascii="Times New Roman" w:eastAsia="微軟正黑體" w:hAnsi="Times New Roman"/>
                <w:b/>
              </w:rPr>
              <w:t>課程概述</w:t>
            </w:r>
            <w:r w:rsidRPr="005053E3">
              <w:rPr>
                <w:rFonts w:ascii="Times New Roman" w:eastAsia="微軟正黑體" w:hAnsi="Times New Roman" w:hint="eastAsia"/>
                <w:b/>
              </w:rPr>
              <w:t>（英文）</w:t>
            </w:r>
          </w:p>
          <w:p w14:paraId="6A848A1E" w14:textId="2BB3431E" w:rsidR="00961022" w:rsidRPr="005053E3" w:rsidRDefault="00961022" w:rsidP="00961022">
            <w:pPr>
              <w:spacing w:before="0" w:beforeAutospacing="0" w:line="320" w:lineRule="exact"/>
              <w:ind w:leftChars="0" w:hangingChars="134" w:hanging="322"/>
              <w:jc w:val="center"/>
              <w:rPr>
                <w:rFonts w:ascii="Times New Roman" w:eastAsia="微軟正黑體" w:hAnsi="Times New Roman"/>
                <w:b/>
              </w:rPr>
            </w:pPr>
            <w:r w:rsidRPr="005053E3">
              <w:rPr>
                <w:rFonts w:ascii="Times New Roman" w:eastAsia="微軟正黑體" w:hAnsi="Times New Roman"/>
                <w:b/>
              </w:rPr>
              <w:t>course descriptions</w:t>
            </w:r>
          </w:p>
        </w:tc>
        <w:tc>
          <w:tcPr>
            <w:tcW w:w="3971" w:type="pct"/>
            <w:gridSpan w:val="4"/>
            <w:tcBorders>
              <w:top w:val="outset" w:sz="6" w:space="0" w:color="000000"/>
              <w:left w:val="outset" w:sz="6" w:space="0" w:color="000000"/>
              <w:bottom w:val="outset" w:sz="6" w:space="0" w:color="000000"/>
              <w:right w:val="outset" w:sz="6" w:space="0" w:color="000000"/>
            </w:tcBorders>
            <w:vAlign w:val="center"/>
          </w:tcPr>
          <w:p w14:paraId="17784BDA" w14:textId="545EE31D" w:rsidR="00961022" w:rsidRDefault="003262AB" w:rsidP="00961022">
            <w:pPr>
              <w:spacing w:before="0" w:beforeAutospacing="0" w:line="320" w:lineRule="exact"/>
              <w:ind w:firstLineChars="200" w:firstLine="480"/>
              <w:rPr>
                <w:rFonts w:ascii="Times New Roman" w:eastAsia="微軟正黑體" w:hAnsi="Times New Roman"/>
              </w:rPr>
            </w:pPr>
            <w:r w:rsidRPr="003262AB">
              <w:rPr>
                <w:rFonts w:ascii="Times New Roman" w:eastAsia="微軟正黑體" w:hAnsi="Times New Roman"/>
              </w:rPr>
              <w:t>Phenomenology began in the early twentieth century as a major movement in continental philosophy, originating in Edmund Husserl</w:t>
            </w:r>
            <w:r>
              <w:rPr>
                <w:rFonts w:ascii="Times New Roman" w:eastAsia="微軟正黑體" w:hAnsi="Times New Roman"/>
                <w:lang w:eastAsia="zh-TW"/>
              </w:rPr>
              <w:t>’</w:t>
            </w:r>
            <w:r w:rsidRPr="003262AB">
              <w:rPr>
                <w:rFonts w:ascii="Times New Roman" w:eastAsia="微軟正黑體" w:hAnsi="Times New Roman"/>
              </w:rPr>
              <w:t xml:space="preserve">s (1859-1938) </w:t>
            </w:r>
            <w:r w:rsidRPr="003262AB">
              <w:rPr>
                <w:rFonts w:ascii="Times New Roman" w:eastAsia="微軟正黑體" w:hAnsi="Times New Roman"/>
                <w:i/>
                <w:iCs/>
              </w:rPr>
              <w:t>Logical Investigations</w:t>
            </w:r>
            <w:r w:rsidRPr="003262AB">
              <w:rPr>
                <w:rFonts w:ascii="Times New Roman" w:eastAsia="微軟正黑體" w:hAnsi="Times New Roman"/>
              </w:rPr>
              <w:t>. Instead of saying that phenomenology is a philosophical discipline, it is more of a philosophical attitude, a way of thinking rather than a knowledge. Phenomenology has not only influenced the development of contemporary philosophy, but has also inspired the study of other liberal arts, such as psychology, sociology, anthropology, and so on. This course is an introduction to phenomenology and is designed to help students grasp the basic ideas of phenomenology.</w:t>
            </w:r>
          </w:p>
          <w:p w14:paraId="79B39496" w14:textId="06ADFCD4" w:rsidR="00244C9C" w:rsidRPr="00750A70" w:rsidRDefault="00244C9C" w:rsidP="00961022">
            <w:pPr>
              <w:spacing w:before="0" w:beforeAutospacing="0" w:line="320" w:lineRule="exact"/>
              <w:ind w:firstLineChars="200" w:firstLine="480"/>
              <w:rPr>
                <w:rFonts w:ascii="Times New Roman" w:eastAsia="微軟正黑體" w:hAnsi="Times New Roman"/>
              </w:rPr>
            </w:pPr>
          </w:p>
        </w:tc>
      </w:tr>
      <w:tr w:rsidR="00135CC6" w:rsidRPr="001C052A" w14:paraId="4E1DA0BC" w14:textId="77777777" w:rsidTr="008C52AC">
        <w:trPr>
          <w:trHeight w:val="1208"/>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079A3B22" w14:textId="7777777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lastRenderedPageBreak/>
              <w:t>學習目標</w:t>
            </w:r>
          </w:p>
          <w:p w14:paraId="42DB3DF9" w14:textId="7777777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learning objectives</w:t>
            </w:r>
          </w:p>
        </w:tc>
        <w:tc>
          <w:tcPr>
            <w:tcW w:w="3971" w:type="pct"/>
            <w:gridSpan w:val="4"/>
            <w:tcBorders>
              <w:top w:val="outset" w:sz="6" w:space="0" w:color="000000"/>
              <w:left w:val="outset" w:sz="6" w:space="0" w:color="000000"/>
              <w:bottom w:val="outset" w:sz="6" w:space="0" w:color="000000"/>
              <w:right w:val="outset" w:sz="6" w:space="0" w:color="000000"/>
            </w:tcBorders>
            <w:vAlign w:val="center"/>
          </w:tcPr>
          <w:p w14:paraId="24766CFA" w14:textId="0318A847" w:rsidR="00244C9C" w:rsidRPr="008C38C6" w:rsidRDefault="008C38C6" w:rsidP="003E35A9">
            <w:pPr>
              <w:pStyle w:val="a5"/>
              <w:spacing w:before="0" w:beforeAutospacing="0"/>
              <w:ind w:leftChars="0"/>
              <w:rPr>
                <w:rFonts w:ascii="Times New Roman" w:eastAsia="微軟正黑體" w:hAnsi="Times New Roman"/>
                <w:lang w:eastAsia="zh-TW"/>
              </w:rPr>
            </w:pPr>
            <w:r w:rsidRPr="008C38C6">
              <w:rPr>
                <w:rFonts w:ascii="Times New Roman" w:eastAsia="微軟正黑體" w:hAnsi="Times New Roman"/>
              </w:rPr>
              <w:t>我們將細讀</w:t>
            </w:r>
            <w:r w:rsidRPr="008C38C6">
              <w:rPr>
                <w:rFonts w:ascii="Times New Roman" w:eastAsia="微軟正黑體" w:hAnsi="Times New Roman"/>
              </w:rPr>
              <w:t>Robert Sokolowski</w:t>
            </w:r>
            <w:r w:rsidRPr="008C38C6">
              <w:rPr>
                <w:rFonts w:ascii="Times New Roman" w:eastAsia="微軟正黑體" w:hAnsi="Times New Roman"/>
              </w:rPr>
              <w:t>的著作</w:t>
            </w:r>
            <w:r w:rsidRPr="008C38C6">
              <w:rPr>
                <w:rFonts w:ascii="Times New Roman" w:eastAsia="微軟正黑體" w:hAnsi="Times New Roman"/>
                <w:i/>
                <w:iCs/>
              </w:rPr>
              <w:t>Introduction to Phenomenology</w:t>
            </w:r>
            <w:r w:rsidRPr="008C38C6">
              <w:rPr>
                <w:rFonts w:ascii="Times New Roman" w:eastAsia="微軟正黑體" w:hAnsi="Times New Roman"/>
              </w:rPr>
              <w:t>，跟隨該書論述架構，間或以</w:t>
            </w:r>
            <w:r w:rsidRPr="008C38C6">
              <w:rPr>
                <w:rFonts w:ascii="Times New Roman" w:eastAsia="微軟正黑體" w:hAnsi="Times New Roman"/>
              </w:rPr>
              <w:t>Shaun Gallagher</w:t>
            </w:r>
            <w:r w:rsidRPr="008C38C6">
              <w:rPr>
                <w:rFonts w:ascii="Times New Roman" w:eastAsia="微軟正黑體" w:hAnsi="Times New Roman"/>
              </w:rPr>
              <w:t>的</w:t>
            </w:r>
            <w:r w:rsidRPr="008C38C6">
              <w:rPr>
                <w:rFonts w:ascii="Times New Roman" w:eastAsia="微軟正黑體" w:hAnsi="Times New Roman"/>
                <w:i/>
                <w:iCs/>
              </w:rPr>
              <w:t>Phenomenology</w:t>
            </w:r>
            <w:r w:rsidRPr="008C38C6">
              <w:rPr>
                <w:rFonts w:ascii="Times New Roman" w:eastAsia="微軟正黑體" w:hAnsi="Times New Roman"/>
              </w:rPr>
              <w:t>作為補充，透過課堂講述、文本的閱讀與討論，</w:t>
            </w:r>
            <w:r w:rsidR="003235DC" w:rsidRPr="00B716EC">
              <w:rPr>
                <w:rFonts w:eastAsia="微軟正黑體" w:hint="eastAsia"/>
              </w:rPr>
              <w:t>培養同學的人文涵養與獨立思考的批判能力，</w:t>
            </w:r>
            <w:r w:rsidRPr="008C38C6">
              <w:rPr>
                <w:rFonts w:ascii="Times New Roman" w:eastAsia="微軟正黑體" w:hAnsi="Times New Roman"/>
              </w:rPr>
              <w:t>使同學熟悉現象學的基本概念，學習現象學獨特的思考方式。</w:t>
            </w:r>
          </w:p>
          <w:p w14:paraId="1367F0F3" w14:textId="77777777" w:rsidR="003E35A9" w:rsidRPr="008C38C6" w:rsidRDefault="003E35A9" w:rsidP="003E35A9">
            <w:pPr>
              <w:pStyle w:val="a5"/>
              <w:spacing w:before="0" w:beforeAutospacing="0"/>
              <w:ind w:leftChars="0"/>
              <w:rPr>
                <w:rFonts w:ascii="Times New Roman" w:eastAsia="微軟正黑體" w:hAnsi="Times New Roman"/>
                <w:lang w:eastAsia="zh-TW"/>
              </w:rPr>
            </w:pPr>
          </w:p>
          <w:p w14:paraId="56D91253" w14:textId="67B89969" w:rsidR="00294E50" w:rsidRPr="008C38C6" w:rsidRDefault="008C38C6" w:rsidP="00294E50">
            <w:pPr>
              <w:pStyle w:val="a5"/>
              <w:spacing w:before="0" w:beforeAutospacing="0"/>
              <w:ind w:leftChars="0"/>
              <w:rPr>
                <w:rFonts w:ascii="Times New Roman" w:eastAsia="微軟正黑體" w:hAnsi="Times New Roman"/>
                <w:lang w:eastAsia="zh-TW"/>
              </w:rPr>
            </w:pPr>
            <w:r w:rsidRPr="008C38C6">
              <w:rPr>
                <w:rFonts w:ascii="Times New Roman" w:eastAsia="微軟正黑體" w:hAnsi="Times New Roman"/>
                <w:lang w:eastAsia="zh-TW"/>
              </w:rPr>
              <w:t>We will read Robert Sokolowski</w:t>
            </w:r>
            <w:r>
              <w:rPr>
                <w:rFonts w:ascii="Times New Roman" w:eastAsia="微軟正黑體" w:hAnsi="Times New Roman"/>
                <w:lang w:eastAsia="zh-TW"/>
              </w:rPr>
              <w:t>’</w:t>
            </w:r>
            <w:r w:rsidRPr="008C38C6">
              <w:rPr>
                <w:rFonts w:ascii="Times New Roman" w:eastAsia="微軟正黑體" w:hAnsi="Times New Roman"/>
                <w:lang w:eastAsia="zh-TW"/>
              </w:rPr>
              <w:t xml:space="preserve">s </w:t>
            </w:r>
            <w:r w:rsidRPr="008C38C6">
              <w:rPr>
                <w:rFonts w:ascii="Times New Roman" w:eastAsia="微軟正黑體" w:hAnsi="Times New Roman"/>
                <w:i/>
                <w:iCs/>
                <w:lang w:eastAsia="zh-TW"/>
              </w:rPr>
              <w:t>Introduction to Phenomenology</w:t>
            </w:r>
            <w:r w:rsidRPr="008C38C6">
              <w:rPr>
                <w:rFonts w:ascii="Times New Roman" w:eastAsia="微軟正黑體" w:hAnsi="Times New Roman"/>
                <w:lang w:eastAsia="zh-TW"/>
              </w:rPr>
              <w:t xml:space="preserve"> and </w:t>
            </w:r>
            <w:r>
              <w:rPr>
                <w:rFonts w:ascii="Times New Roman" w:eastAsia="微軟正黑體" w:hAnsi="Times New Roman" w:hint="eastAsia"/>
                <w:lang w:eastAsia="zh-TW"/>
              </w:rPr>
              <w:t xml:space="preserve">our discussion will </w:t>
            </w:r>
            <w:r w:rsidRPr="008C38C6">
              <w:rPr>
                <w:rFonts w:ascii="Times New Roman" w:eastAsia="微軟正黑體" w:hAnsi="Times New Roman"/>
                <w:lang w:eastAsia="zh-TW"/>
              </w:rPr>
              <w:t>follow the structure of the book</w:t>
            </w:r>
            <w:r>
              <w:rPr>
                <w:rFonts w:ascii="Times New Roman" w:eastAsia="微軟正黑體" w:hAnsi="Times New Roman" w:hint="eastAsia"/>
                <w:lang w:eastAsia="zh-TW"/>
              </w:rPr>
              <w:t>.</w:t>
            </w:r>
            <w:r w:rsidRPr="008C38C6">
              <w:rPr>
                <w:rFonts w:ascii="Times New Roman" w:eastAsia="微軟正黑體" w:hAnsi="Times New Roman"/>
                <w:lang w:eastAsia="zh-TW"/>
              </w:rPr>
              <w:t xml:space="preserve"> </w:t>
            </w:r>
            <w:r>
              <w:rPr>
                <w:rFonts w:ascii="Times New Roman" w:eastAsia="微軟正黑體" w:hAnsi="Times New Roman" w:hint="eastAsia"/>
                <w:lang w:eastAsia="zh-TW"/>
              </w:rPr>
              <w:t>O</w:t>
            </w:r>
            <w:r w:rsidRPr="008C38C6">
              <w:rPr>
                <w:rFonts w:ascii="Times New Roman" w:eastAsia="微軟正黑體" w:hAnsi="Times New Roman"/>
                <w:lang w:eastAsia="zh-TW"/>
              </w:rPr>
              <w:t xml:space="preserve">ccasionally </w:t>
            </w:r>
            <w:r>
              <w:rPr>
                <w:rFonts w:ascii="Times New Roman" w:eastAsia="微軟正黑體" w:hAnsi="Times New Roman" w:hint="eastAsia"/>
                <w:lang w:eastAsia="zh-TW"/>
              </w:rPr>
              <w:t>we will refer to</w:t>
            </w:r>
            <w:r w:rsidRPr="008C38C6">
              <w:rPr>
                <w:rFonts w:ascii="Times New Roman" w:eastAsia="微軟正黑體" w:hAnsi="Times New Roman"/>
                <w:lang w:eastAsia="zh-TW"/>
              </w:rPr>
              <w:t xml:space="preserve"> Shaun Gallagher</w:t>
            </w:r>
            <w:r>
              <w:rPr>
                <w:rFonts w:ascii="Times New Roman" w:eastAsia="微軟正黑體" w:hAnsi="Times New Roman"/>
                <w:lang w:eastAsia="zh-TW"/>
              </w:rPr>
              <w:t>’</w:t>
            </w:r>
            <w:r w:rsidRPr="008C38C6">
              <w:rPr>
                <w:rFonts w:ascii="Times New Roman" w:eastAsia="微軟正黑體" w:hAnsi="Times New Roman"/>
                <w:lang w:eastAsia="zh-TW"/>
              </w:rPr>
              <w:t xml:space="preserve">s </w:t>
            </w:r>
            <w:r w:rsidRPr="008C38C6">
              <w:rPr>
                <w:rFonts w:ascii="Times New Roman" w:eastAsia="微軟正黑體" w:hAnsi="Times New Roman"/>
                <w:i/>
                <w:iCs/>
                <w:lang w:eastAsia="zh-TW"/>
              </w:rPr>
              <w:t>Phenomenology</w:t>
            </w:r>
            <w:r w:rsidRPr="008C38C6">
              <w:rPr>
                <w:rFonts w:ascii="Times New Roman" w:eastAsia="微軟正黑體" w:hAnsi="Times New Roman"/>
                <w:lang w:eastAsia="zh-TW"/>
              </w:rPr>
              <w:t xml:space="preserve">. Through class lectures, text readings and discussions, students will </w:t>
            </w:r>
            <w:r w:rsidR="003235DC">
              <w:rPr>
                <w:rFonts w:ascii="Times New Roman" w:eastAsia="微軟正黑體" w:hAnsi="Times New Roman" w:hint="eastAsia"/>
                <w:lang w:eastAsia="zh-TW"/>
              </w:rPr>
              <w:t>develop</w:t>
            </w:r>
            <w:r w:rsidR="003235DC" w:rsidRPr="00294E50">
              <w:rPr>
                <w:rFonts w:ascii="Times New Roman" w:eastAsia="微軟正黑體" w:hAnsi="Times New Roman"/>
                <w:lang w:eastAsia="zh-TW"/>
              </w:rPr>
              <w:t xml:space="preserve"> </w:t>
            </w:r>
            <w:r w:rsidR="003235DC">
              <w:rPr>
                <w:rFonts w:ascii="Times New Roman" w:eastAsia="微軟正黑體" w:hAnsi="Times New Roman" w:hint="eastAsia"/>
                <w:lang w:eastAsia="zh-TW"/>
              </w:rPr>
              <w:t xml:space="preserve">their </w:t>
            </w:r>
            <w:r w:rsidR="003235DC" w:rsidRPr="00294E50">
              <w:rPr>
                <w:rFonts w:ascii="Times New Roman" w:eastAsia="微軟正黑體" w:hAnsi="Times New Roman"/>
                <w:lang w:eastAsia="zh-TW"/>
              </w:rPr>
              <w:t xml:space="preserve">humanistic </w:t>
            </w:r>
            <w:r w:rsidR="003235DC">
              <w:rPr>
                <w:rFonts w:ascii="Times New Roman" w:eastAsia="微軟正黑體" w:hAnsi="Times New Roman" w:hint="eastAsia"/>
                <w:lang w:eastAsia="zh-TW"/>
              </w:rPr>
              <w:t>dispositions</w:t>
            </w:r>
            <w:r w:rsidR="003235DC" w:rsidRPr="00294E50">
              <w:rPr>
                <w:rFonts w:ascii="Times New Roman" w:eastAsia="微軟正黑體" w:hAnsi="Times New Roman"/>
                <w:lang w:eastAsia="zh-TW"/>
              </w:rPr>
              <w:t xml:space="preserve"> and critical ability to think independently</w:t>
            </w:r>
            <w:r w:rsidR="003235DC">
              <w:rPr>
                <w:rFonts w:ascii="Times New Roman" w:eastAsia="微軟正黑體" w:hAnsi="Times New Roman" w:hint="eastAsia"/>
                <w:lang w:eastAsia="zh-TW"/>
              </w:rPr>
              <w:t xml:space="preserve">; they will also </w:t>
            </w:r>
            <w:r w:rsidRPr="008C38C6">
              <w:rPr>
                <w:rFonts w:ascii="Times New Roman" w:eastAsia="微軟正黑體" w:hAnsi="Times New Roman"/>
                <w:lang w:eastAsia="zh-TW"/>
              </w:rPr>
              <w:t xml:space="preserve">familiarize themselves with the basic concepts of phenomenology and learn the unique </w:t>
            </w:r>
            <w:r>
              <w:rPr>
                <w:rFonts w:ascii="Times New Roman" w:eastAsia="微軟正黑體" w:hAnsi="Times New Roman" w:hint="eastAsia"/>
                <w:lang w:eastAsia="zh-TW"/>
              </w:rPr>
              <w:t xml:space="preserve">phenomenological </w:t>
            </w:r>
            <w:r w:rsidRPr="008C38C6">
              <w:rPr>
                <w:rFonts w:ascii="Times New Roman" w:eastAsia="微軟正黑體" w:hAnsi="Times New Roman"/>
                <w:lang w:eastAsia="zh-TW"/>
              </w:rPr>
              <w:t>way of thinking.</w:t>
            </w:r>
          </w:p>
          <w:p w14:paraId="6FE56341" w14:textId="1C015FE5" w:rsidR="00244C9C" w:rsidRPr="008C38C6" w:rsidRDefault="00244C9C" w:rsidP="00294E50">
            <w:pPr>
              <w:pStyle w:val="a5"/>
              <w:spacing w:before="0" w:beforeAutospacing="0"/>
              <w:ind w:leftChars="0"/>
              <w:rPr>
                <w:rFonts w:ascii="Times New Roman" w:eastAsia="微軟正黑體" w:hAnsi="Times New Roman"/>
                <w:lang w:eastAsia="zh-TW"/>
              </w:rPr>
            </w:pPr>
          </w:p>
        </w:tc>
      </w:tr>
      <w:tr w:rsidR="004B65B5" w:rsidRPr="001C052A" w14:paraId="07DFDDA4" w14:textId="77777777" w:rsidTr="008C52AC">
        <w:trPr>
          <w:trHeight w:val="1377"/>
          <w:tblCellSpacing w:w="0" w:type="dxa"/>
          <w:jc w:val="center"/>
        </w:trPr>
        <w:tc>
          <w:tcPr>
            <w:tcW w:w="1029" w:type="pct"/>
            <w:gridSpan w:val="4"/>
            <w:tcBorders>
              <w:top w:val="outset" w:sz="6" w:space="0" w:color="000000"/>
              <w:left w:val="outset" w:sz="6" w:space="0" w:color="000000"/>
              <w:bottom w:val="outset" w:sz="6" w:space="0" w:color="000000"/>
              <w:right w:val="outset" w:sz="6" w:space="0" w:color="000000"/>
            </w:tcBorders>
            <w:vAlign w:val="center"/>
          </w:tcPr>
          <w:p w14:paraId="61AC2A55" w14:textId="77777777" w:rsidR="004B65B5" w:rsidRPr="00F66AEE" w:rsidRDefault="004B65B5" w:rsidP="004B65B5">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教科書及參考書</w:t>
            </w:r>
          </w:p>
          <w:p w14:paraId="46103E71" w14:textId="77777777" w:rsidR="004B65B5" w:rsidRPr="00F66AEE" w:rsidRDefault="004B65B5" w:rsidP="004B65B5">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textbooks and </w:t>
            </w:r>
          </w:p>
          <w:p w14:paraId="24E0D725" w14:textId="489638DC" w:rsidR="004B65B5" w:rsidRPr="00F66AEE" w:rsidRDefault="004B65B5" w:rsidP="004B65B5">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references</w:t>
            </w:r>
          </w:p>
        </w:tc>
        <w:tc>
          <w:tcPr>
            <w:tcW w:w="3971" w:type="pct"/>
            <w:gridSpan w:val="4"/>
            <w:tcBorders>
              <w:top w:val="outset" w:sz="6" w:space="0" w:color="000000"/>
              <w:left w:val="outset" w:sz="6" w:space="0" w:color="000000"/>
              <w:bottom w:val="outset" w:sz="6" w:space="0" w:color="000000"/>
              <w:right w:val="outset" w:sz="6" w:space="0" w:color="000000"/>
            </w:tcBorders>
            <w:vAlign w:val="center"/>
          </w:tcPr>
          <w:p w14:paraId="505E2C92" w14:textId="77777777" w:rsidR="004B65B5" w:rsidRPr="00F301FD" w:rsidRDefault="004B65B5" w:rsidP="004B65B5">
            <w:pPr>
              <w:pStyle w:val="ac"/>
              <w:ind w:left="1042" w:hanging="720"/>
              <w:rPr>
                <w:rFonts w:ascii="Times New Roman" w:hAnsi="Times New Roman"/>
              </w:rPr>
            </w:pPr>
          </w:p>
          <w:p w14:paraId="47E0C69D" w14:textId="77777777" w:rsidR="004B65B5" w:rsidRPr="00F301FD" w:rsidRDefault="004B65B5" w:rsidP="004B65B5">
            <w:pPr>
              <w:pStyle w:val="ac"/>
              <w:ind w:left="1042" w:hanging="720"/>
              <w:rPr>
                <w:rFonts w:ascii="Times New Roman" w:hAnsi="Times New Roman"/>
              </w:rPr>
            </w:pPr>
            <w:r w:rsidRPr="00F301FD">
              <w:rPr>
                <w:rFonts w:ascii="Times New Roman" w:hAnsi="Times New Roman"/>
              </w:rPr>
              <w:t xml:space="preserve">Sokolowski, Robert. </w:t>
            </w:r>
            <w:r w:rsidRPr="00F301FD">
              <w:rPr>
                <w:rFonts w:ascii="Times New Roman" w:hAnsi="Times New Roman"/>
                <w:i/>
              </w:rPr>
              <w:t>Introduction to Phenomenology</w:t>
            </w:r>
            <w:r w:rsidRPr="00F301FD">
              <w:rPr>
                <w:rFonts w:ascii="Times New Roman" w:hAnsi="Times New Roman"/>
              </w:rPr>
              <w:t>. Cambridge: Cambridge University Press, 2008.</w:t>
            </w:r>
          </w:p>
          <w:p w14:paraId="0CEECF08" w14:textId="3E392AA7" w:rsidR="004B65B5" w:rsidRPr="00E260B8" w:rsidRDefault="004B65B5" w:rsidP="00E260B8">
            <w:pPr>
              <w:pStyle w:val="ac"/>
              <w:ind w:left="1042" w:hanging="720"/>
              <w:rPr>
                <w:rFonts w:ascii="Times New Roman" w:hAnsi="Times New Roman"/>
              </w:rPr>
            </w:pPr>
            <w:r w:rsidRPr="00F301FD">
              <w:rPr>
                <w:rFonts w:ascii="Times New Roman" w:hAnsi="Times New Roman"/>
              </w:rPr>
              <w:t xml:space="preserve">Gallagher, Shaun. </w:t>
            </w:r>
            <w:r w:rsidRPr="00F301FD">
              <w:rPr>
                <w:rFonts w:ascii="Times New Roman" w:hAnsi="Times New Roman"/>
                <w:i/>
                <w:iCs/>
              </w:rPr>
              <w:t>Phenomenology</w:t>
            </w:r>
            <w:r w:rsidRPr="00F301FD">
              <w:rPr>
                <w:rFonts w:ascii="Times New Roman" w:hAnsi="Times New Roman"/>
              </w:rPr>
              <w:t>. New York: Palgrave MacMillan, 2012.</w:t>
            </w:r>
          </w:p>
          <w:p w14:paraId="40892166" w14:textId="77777777" w:rsidR="004B65B5" w:rsidRPr="00F301FD" w:rsidRDefault="004B65B5" w:rsidP="004B65B5">
            <w:pPr>
              <w:pStyle w:val="ac"/>
              <w:ind w:left="1042" w:hanging="720"/>
              <w:rPr>
                <w:rFonts w:ascii="Times New Roman" w:eastAsia="微軟正黑體" w:hAnsi="Times New Roman"/>
                <w:noProof/>
              </w:rPr>
            </w:pPr>
            <w:r w:rsidRPr="00F301FD">
              <w:rPr>
                <w:rFonts w:ascii="Times New Roman" w:eastAsia="微軟正黑體" w:hAnsi="Times New Roman"/>
              </w:rPr>
              <w:t>羅伯・索科羅斯基（</w:t>
            </w:r>
            <w:r w:rsidRPr="00F301FD">
              <w:rPr>
                <w:rFonts w:ascii="Times New Roman" w:eastAsia="微軟正黑體" w:hAnsi="Times New Roman"/>
              </w:rPr>
              <w:t>Robert Sokolowski</w:t>
            </w:r>
            <w:r w:rsidRPr="00F301FD">
              <w:rPr>
                <w:rFonts w:ascii="Times New Roman" w:eastAsia="微軟正黑體" w:hAnsi="Times New Roman"/>
              </w:rPr>
              <w:t>），《現象學十四講》，李維倫譯，台北：心靈工坊，</w:t>
            </w:r>
            <w:r w:rsidRPr="00F301FD">
              <w:rPr>
                <w:rFonts w:ascii="Times New Roman" w:eastAsia="微軟正黑體" w:hAnsi="Times New Roman"/>
              </w:rPr>
              <w:t>2004</w:t>
            </w:r>
            <w:r w:rsidRPr="00F301FD">
              <w:rPr>
                <w:rFonts w:ascii="Times New Roman" w:eastAsia="微軟正黑體" w:hAnsi="Times New Roman"/>
              </w:rPr>
              <w:t>。</w:t>
            </w:r>
          </w:p>
          <w:p w14:paraId="67D3286F" w14:textId="77777777" w:rsidR="004B65B5" w:rsidRPr="00F301FD" w:rsidRDefault="004B65B5" w:rsidP="004B65B5">
            <w:pPr>
              <w:pStyle w:val="ac"/>
              <w:ind w:left="1042" w:hanging="720"/>
              <w:rPr>
                <w:rFonts w:ascii="Times New Roman" w:eastAsia="微軟正黑體" w:hAnsi="Times New Roman"/>
              </w:rPr>
            </w:pPr>
            <w:r w:rsidRPr="00F301FD">
              <w:rPr>
                <w:rFonts w:ascii="Times New Roman" w:eastAsia="微軟正黑體" w:hAnsi="Times New Roman"/>
              </w:rPr>
              <w:t>肖恩・加拉格爾（</w:t>
            </w:r>
            <w:r w:rsidRPr="00F301FD">
              <w:rPr>
                <w:rFonts w:ascii="Times New Roman" w:eastAsia="微軟正黑體" w:hAnsi="Times New Roman"/>
              </w:rPr>
              <w:t>Shaun Gallagher</w:t>
            </w:r>
            <w:r w:rsidRPr="00F301FD">
              <w:rPr>
                <w:rFonts w:ascii="Times New Roman" w:eastAsia="微軟正黑體" w:hAnsi="Times New Roman"/>
              </w:rPr>
              <w:t>），《現象學導論》，張浩軍譯，中國人民大學出版社，</w:t>
            </w:r>
            <w:r w:rsidRPr="00F301FD">
              <w:rPr>
                <w:rFonts w:ascii="Times New Roman" w:eastAsia="微軟正黑體" w:hAnsi="Times New Roman"/>
              </w:rPr>
              <w:t>2021</w:t>
            </w:r>
            <w:r w:rsidRPr="00F301FD">
              <w:rPr>
                <w:rFonts w:ascii="Times New Roman" w:eastAsia="微軟正黑體" w:hAnsi="Times New Roman"/>
              </w:rPr>
              <w:t>。</w:t>
            </w:r>
          </w:p>
          <w:p w14:paraId="2AC3171F" w14:textId="77777777" w:rsidR="004B65B5" w:rsidRPr="00F301FD" w:rsidRDefault="004B65B5" w:rsidP="004B65B5">
            <w:pPr>
              <w:spacing w:line="320" w:lineRule="exact"/>
              <w:rPr>
                <w:rFonts w:ascii="Times New Roman" w:eastAsia="微軟正黑體" w:hAnsi="Times New Roman"/>
              </w:rPr>
            </w:pPr>
          </w:p>
          <w:p w14:paraId="2634EAAB" w14:textId="02EDD8C0" w:rsidR="004B65B5" w:rsidRPr="00F301FD" w:rsidRDefault="00F301FD" w:rsidP="004B65B5">
            <w:pPr>
              <w:spacing w:before="0" w:beforeAutospacing="0" w:line="320" w:lineRule="exact"/>
              <w:jc w:val="center"/>
              <w:rPr>
                <w:rFonts w:ascii="Times New Roman" w:eastAsia="微軟正黑體" w:hAnsi="Times New Roman"/>
                <w:lang w:eastAsia="zh-TW"/>
              </w:rPr>
            </w:pPr>
            <w:r w:rsidRPr="00F301FD">
              <w:rPr>
                <w:rFonts w:ascii="Times New Roman" w:eastAsia="微軟正黑體" w:hAnsi="Times New Roman"/>
                <w:color w:val="FF0000"/>
                <w:lang w:eastAsia="zh-TW"/>
              </w:rPr>
              <w:t>(</w:t>
            </w:r>
            <w:r w:rsidR="004B65B5" w:rsidRPr="00F301FD">
              <w:rPr>
                <w:rFonts w:ascii="標楷體" w:eastAsia="標楷體" w:hAnsi="標楷體"/>
                <w:color w:val="FF0000"/>
              </w:rPr>
              <w:t>請尊重智慧財產權，不得非法影印教師指定之教科書籍</w:t>
            </w:r>
            <w:r w:rsidRPr="00F301FD">
              <w:rPr>
                <w:rFonts w:ascii="Times New Roman" w:eastAsia="微軟正黑體" w:hAnsi="Times New Roman"/>
                <w:color w:val="FF0000"/>
                <w:lang w:eastAsia="zh-TW"/>
              </w:rPr>
              <w:t>)</w:t>
            </w:r>
          </w:p>
          <w:p w14:paraId="60AA7F3B" w14:textId="195AD037" w:rsidR="004B65B5" w:rsidRPr="00F301FD" w:rsidRDefault="004B65B5" w:rsidP="004B65B5">
            <w:pPr>
              <w:spacing w:before="0" w:beforeAutospacing="0" w:line="320" w:lineRule="exact"/>
              <w:jc w:val="center"/>
              <w:rPr>
                <w:rFonts w:ascii="Times New Roman" w:eastAsia="微軟正黑體" w:hAnsi="Times New Roman"/>
                <w:lang w:eastAsia="zh-TW"/>
              </w:rPr>
            </w:pPr>
          </w:p>
        </w:tc>
      </w:tr>
      <w:tr w:rsidR="00135CC6" w:rsidRPr="001C052A" w14:paraId="35583A50" w14:textId="77777777" w:rsidTr="002F18F8">
        <w:trPr>
          <w:trHeight w:val="377"/>
          <w:tblCellSpacing w:w="0" w:type="dxa"/>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D0CECE"/>
            <w:vAlign w:val="center"/>
          </w:tcPr>
          <w:p w14:paraId="5AE59A2B" w14:textId="6F957EAC" w:rsidR="00135CC6" w:rsidRPr="001C052A" w:rsidRDefault="00135CC6" w:rsidP="00135CC6">
            <w:pPr>
              <w:spacing w:line="320" w:lineRule="exact"/>
              <w:jc w:val="center"/>
              <w:rPr>
                <w:rFonts w:eastAsia="微軟正黑體"/>
                <w:b/>
              </w:rPr>
            </w:pPr>
            <w:r w:rsidRPr="001C052A">
              <w:rPr>
                <w:rFonts w:eastAsia="微軟正黑體"/>
                <w:b/>
              </w:rPr>
              <w:t>教學要點概述</w:t>
            </w:r>
          </w:p>
        </w:tc>
      </w:tr>
      <w:tr w:rsidR="00135CC6" w:rsidRPr="001C052A" w14:paraId="68A248FE" w14:textId="77777777" w:rsidTr="008C52AC">
        <w:trPr>
          <w:trHeight w:val="753"/>
          <w:tblCellSpacing w:w="0" w:type="dxa"/>
          <w:jc w:val="center"/>
        </w:trPr>
        <w:tc>
          <w:tcPr>
            <w:tcW w:w="765" w:type="pct"/>
            <w:gridSpan w:val="3"/>
            <w:tcBorders>
              <w:top w:val="outset" w:sz="6" w:space="0" w:color="000000"/>
              <w:left w:val="outset" w:sz="6" w:space="0" w:color="000000"/>
              <w:bottom w:val="outset" w:sz="6" w:space="0" w:color="000000"/>
              <w:right w:val="outset" w:sz="6" w:space="0" w:color="000000"/>
            </w:tcBorders>
            <w:vAlign w:val="center"/>
          </w:tcPr>
          <w:p w14:paraId="14C1EEF9" w14:textId="7777777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教材編選</w:t>
            </w:r>
          </w:p>
          <w:p w14:paraId="1EE32A85" w14:textId="77777777" w:rsidR="00135CC6" w:rsidRPr="00F66AEE" w:rsidRDefault="00135CC6" w:rsidP="00135CC6">
            <w:pPr>
              <w:spacing w:before="0" w:beforeAutospacing="0" w:line="320" w:lineRule="exact"/>
              <w:ind w:leftChars="0" w:left="360" w:hangingChars="150" w:hanging="360"/>
              <w:jc w:val="center"/>
              <w:rPr>
                <w:rFonts w:ascii="Times New Roman" w:eastAsia="微軟正黑體" w:hAnsi="Times New Roman"/>
                <w:b/>
              </w:rPr>
            </w:pPr>
            <w:r w:rsidRPr="00F66AEE">
              <w:rPr>
                <w:rFonts w:ascii="Times New Roman" w:eastAsia="微軟正黑體" w:hAnsi="Times New Roman"/>
                <w:b/>
              </w:rPr>
              <w:t xml:space="preserve">teaching </w:t>
            </w:r>
          </w:p>
          <w:p w14:paraId="6EF98D1D" w14:textId="24C46F00" w:rsidR="00135CC6" w:rsidRPr="00F66AEE" w:rsidRDefault="00135CC6" w:rsidP="00135CC6">
            <w:pPr>
              <w:spacing w:before="0" w:beforeAutospacing="0" w:line="320" w:lineRule="exact"/>
              <w:ind w:leftChars="0" w:left="360" w:hangingChars="150" w:hanging="360"/>
              <w:jc w:val="center"/>
              <w:rPr>
                <w:rFonts w:ascii="Times New Roman" w:eastAsia="微軟正黑體" w:hAnsi="Times New Roman"/>
                <w:b/>
              </w:rPr>
            </w:pPr>
            <w:r w:rsidRPr="00F66AEE">
              <w:rPr>
                <w:rFonts w:ascii="Times New Roman" w:eastAsia="微軟正黑體" w:hAnsi="Times New Roman"/>
                <w:b/>
              </w:rPr>
              <w:t>materials</w:t>
            </w:r>
          </w:p>
        </w:tc>
        <w:tc>
          <w:tcPr>
            <w:tcW w:w="4235" w:type="pct"/>
            <w:gridSpan w:val="5"/>
            <w:tcBorders>
              <w:top w:val="outset" w:sz="6" w:space="0" w:color="000000"/>
              <w:left w:val="outset" w:sz="6" w:space="0" w:color="000000"/>
              <w:bottom w:val="outset" w:sz="6" w:space="0" w:color="000000"/>
              <w:right w:val="outset" w:sz="6" w:space="0" w:color="000000"/>
            </w:tcBorders>
            <w:vAlign w:val="center"/>
          </w:tcPr>
          <w:p w14:paraId="76A77663" w14:textId="43E85DBB" w:rsidR="00135CC6" w:rsidRPr="00AA5F4C" w:rsidRDefault="00E94400" w:rsidP="00135CC6">
            <w:pPr>
              <w:spacing w:line="320" w:lineRule="exact"/>
              <w:rPr>
                <w:rFonts w:ascii="微軟正黑體" w:eastAsia="微軟正黑體" w:hAnsi="微軟正黑體"/>
                <w:b/>
              </w:rPr>
            </w:pPr>
            <w:r w:rsidRPr="007F470E">
              <w:rPr>
                <w:rFonts w:ascii="Times New Roman" w:hAnsi="Times New Roman"/>
                <w:b/>
                <w:sz w:val="28"/>
                <w:szCs w:val="28"/>
              </w:rPr>
              <w:sym w:font="Wingdings 2" w:char="F052"/>
            </w:r>
            <w:r w:rsidR="00135CC6" w:rsidRPr="00AA5F4C">
              <w:rPr>
                <w:rFonts w:ascii="微軟正黑體" w:eastAsia="微軟正黑體" w:hAnsi="微軟正黑體" w:hint="eastAsia"/>
                <w:b/>
              </w:rPr>
              <w:t>自製簡報(ppt)</w:t>
            </w:r>
            <w:r w:rsidR="00135CC6" w:rsidRPr="00AA5F4C">
              <w:rPr>
                <w:rFonts w:ascii="微軟正黑體" w:eastAsia="微軟正黑體" w:hAnsi="微軟正黑體" w:hint="eastAsia"/>
                <w:b/>
                <w:lang w:eastAsia="zh-TW"/>
              </w:rPr>
              <w:t xml:space="preserve">   </w:t>
            </w:r>
            <w:r w:rsidR="00135CC6">
              <w:rPr>
                <w:rFonts w:ascii="微軟正黑體" w:eastAsia="微軟正黑體" w:hAnsi="微軟正黑體" w:hint="eastAsia"/>
                <w:b/>
                <w:lang w:eastAsia="zh-TW"/>
              </w:rPr>
              <w:t xml:space="preserve"> </w:t>
            </w:r>
            <w:r w:rsidR="00135CC6" w:rsidRPr="00AA5F4C">
              <w:rPr>
                <w:rFonts w:ascii="微軟正黑體" w:eastAsia="微軟正黑體" w:hAnsi="微軟正黑體" w:hint="eastAsia"/>
                <w:b/>
                <w:lang w:eastAsia="zh-TW"/>
              </w:rPr>
              <w:t xml:space="preserve">  </w:t>
            </w:r>
            <w:r w:rsidR="00135CC6" w:rsidRPr="00AA5F4C">
              <w:rPr>
                <w:rFonts w:ascii="新細明體" w:hAnsi="新細明體"/>
                <w:b/>
              </w:rPr>
              <w:t>□</w:t>
            </w:r>
            <w:r w:rsidR="00135CC6" w:rsidRPr="00AA5F4C">
              <w:rPr>
                <w:rFonts w:ascii="微軟正黑體" w:eastAsia="微軟正黑體" w:hAnsi="微軟正黑體" w:hint="eastAsia"/>
                <w:b/>
              </w:rPr>
              <w:t>課程講義</w:t>
            </w:r>
            <w:r w:rsidR="00135CC6" w:rsidRPr="00AA5F4C">
              <w:rPr>
                <w:rFonts w:ascii="微軟正黑體" w:eastAsia="微軟正黑體" w:hAnsi="微軟正黑體" w:hint="eastAsia"/>
                <w:b/>
                <w:lang w:eastAsia="zh-TW"/>
              </w:rPr>
              <w:t xml:space="preserve">         </w:t>
            </w:r>
            <w:r w:rsidR="00135CC6">
              <w:rPr>
                <w:rFonts w:ascii="微軟正黑體" w:eastAsia="微軟正黑體" w:hAnsi="微軟正黑體" w:hint="eastAsia"/>
                <w:b/>
                <w:lang w:eastAsia="zh-TW"/>
              </w:rPr>
              <w:t xml:space="preserve"> </w:t>
            </w:r>
            <w:r w:rsidR="00135CC6" w:rsidRPr="00AA5F4C">
              <w:rPr>
                <w:rFonts w:ascii="微軟正黑體" w:eastAsia="微軟正黑體" w:hAnsi="微軟正黑體" w:hint="eastAsia"/>
                <w:b/>
                <w:lang w:eastAsia="zh-TW"/>
              </w:rPr>
              <w:t xml:space="preserve">    </w:t>
            </w:r>
            <w:r w:rsidR="00135CC6" w:rsidRPr="00AA5F4C">
              <w:rPr>
                <w:rFonts w:ascii="新細明體" w:hAnsi="新細明體"/>
                <w:b/>
              </w:rPr>
              <w:t>□</w:t>
            </w:r>
            <w:r w:rsidR="00135CC6" w:rsidRPr="00AA5F4C">
              <w:rPr>
                <w:rFonts w:ascii="微軟正黑體" w:eastAsia="微軟正黑體" w:hAnsi="微軟正黑體"/>
                <w:b/>
              </w:rPr>
              <w:t>自編</w:t>
            </w:r>
            <w:r w:rsidR="00135CC6" w:rsidRPr="00AA5F4C">
              <w:rPr>
                <w:rFonts w:ascii="微軟正黑體" w:eastAsia="微軟正黑體" w:hAnsi="微軟正黑體" w:hint="eastAsia"/>
                <w:b/>
              </w:rPr>
              <w:t>教科書</w:t>
            </w:r>
          </w:p>
          <w:p w14:paraId="1175A0B0" w14:textId="5E403E52" w:rsidR="00135CC6" w:rsidRPr="00730AA7" w:rsidRDefault="00135CC6" w:rsidP="00135CC6">
            <w:pPr>
              <w:spacing w:line="320" w:lineRule="exact"/>
              <w:rPr>
                <w:rFonts w:ascii="新細明體" w:hAnsi="新細明體"/>
              </w:rPr>
            </w:pPr>
            <w:r w:rsidRPr="00AA5F4C">
              <w:rPr>
                <w:rFonts w:ascii="新細明體" w:hAnsi="新細明體"/>
                <w:b/>
              </w:rPr>
              <w:t>□</w:t>
            </w:r>
            <w:r w:rsidRPr="00AA5F4C">
              <w:rPr>
                <w:rFonts w:ascii="微軟正黑體" w:eastAsia="微軟正黑體" w:hAnsi="微軟正黑體" w:hint="eastAsia"/>
                <w:b/>
              </w:rPr>
              <w:t>教學程式</w:t>
            </w:r>
            <w:r w:rsidRPr="00AA5F4C">
              <w:rPr>
                <w:rFonts w:ascii="微軟正黑體" w:eastAsia="微軟正黑體" w:hAnsi="微軟正黑體"/>
                <w:b/>
              </w:rPr>
              <w:t xml:space="preserve">     </w:t>
            </w:r>
            <w:r w:rsidRPr="00AA5F4C">
              <w:rPr>
                <w:rFonts w:ascii="微軟正黑體" w:eastAsia="微軟正黑體" w:hAnsi="微軟正黑體" w:hint="eastAsia"/>
                <w:b/>
                <w:lang w:eastAsia="zh-TW"/>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hint="eastAsia"/>
                <w:b/>
                <w:lang w:eastAsia="zh-TW"/>
              </w:rPr>
              <w:t xml:space="preserve">   </w:t>
            </w:r>
            <w:r w:rsidRPr="00AA5F4C">
              <w:rPr>
                <w:rFonts w:ascii="新細明體" w:hAnsi="新細明體"/>
                <w:b/>
              </w:rPr>
              <w:t>□</w:t>
            </w:r>
            <w:r w:rsidRPr="00AA5F4C">
              <w:rPr>
                <w:rFonts w:ascii="微軟正黑體" w:eastAsia="微軟正黑體" w:hAnsi="微軟正黑體" w:hint="eastAsia"/>
                <w:b/>
              </w:rPr>
              <w:t>自製教學影片</w:t>
            </w:r>
            <w:r w:rsidRPr="00AA5F4C">
              <w:rPr>
                <w:rFonts w:ascii="微軟正黑體" w:eastAsia="微軟正黑體" w:hAnsi="微軟正黑體"/>
                <w:b/>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sidRPr="00AA5F4C">
              <w:rPr>
                <w:rFonts w:ascii="微軟正黑體" w:eastAsia="微軟正黑體" w:hAnsi="微軟正黑體" w:hint="eastAsia"/>
                <w:b/>
                <w:lang w:eastAsia="zh-TW"/>
              </w:rPr>
              <w:t xml:space="preserve"> </w:t>
            </w:r>
            <w:r w:rsidR="00E94400" w:rsidRPr="007F470E">
              <w:rPr>
                <w:rFonts w:ascii="Times New Roman" w:hAnsi="Times New Roman"/>
                <w:b/>
                <w:sz w:val="28"/>
                <w:szCs w:val="28"/>
              </w:rPr>
              <w:sym w:font="Wingdings 2" w:char="F052"/>
            </w:r>
            <w:r w:rsidRPr="00AA5F4C">
              <w:rPr>
                <w:rFonts w:ascii="微軟正黑體" w:eastAsia="微軟正黑體" w:hAnsi="微軟正黑體"/>
                <w:b/>
              </w:rPr>
              <w:t>其他</w:t>
            </w:r>
          </w:p>
        </w:tc>
      </w:tr>
      <w:tr w:rsidR="00135CC6" w:rsidRPr="001C052A" w14:paraId="285EAB32" w14:textId="77777777" w:rsidTr="008C52AC">
        <w:trPr>
          <w:trHeight w:val="739"/>
          <w:tblCellSpacing w:w="0" w:type="dxa"/>
          <w:jc w:val="center"/>
        </w:trPr>
        <w:tc>
          <w:tcPr>
            <w:tcW w:w="765" w:type="pct"/>
            <w:gridSpan w:val="3"/>
            <w:tcBorders>
              <w:top w:val="outset" w:sz="6" w:space="0" w:color="000000"/>
              <w:left w:val="outset" w:sz="6" w:space="0" w:color="000000"/>
              <w:bottom w:val="outset" w:sz="6" w:space="0" w:color="000000"/>
              <w:right w:val="outset" w:sz="6" w:space="0" w:color="000000"/>
            </w:tcBorders>
            <w:vAlign w:val="center"/>
          </w:tcPr>
          <w:p w14:paraId="34D715EF" w14:textId="55D2C2EF"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教學方法</w:t>
            </w:r>
          </w:p>
          <w:p w14:paraId="1B2FAA13" w14:textId="7777777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teaching </w:t>
            </w:r>
          </w:p>
          <w:p w14:paraId="3A714D9D" w14:textId="0F0E4DEC"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methods </w:t>
            </w:r>
          </w:p>
        </w:tc>
        <w:tc>
          <w:tcPr>
            <w:tcW w:w="4235" w:type="pct"/>
            <w:gridSpan w:val="5"/>
            <w:tcBorders>
              <w:top w:val="outset" w:sz="6" w:space="0" w:color="000000"/>
              <w:left w:val="outset" w:sz="6" w:space="0" w:color="000000"/>
              <w:bottom w:val="outset" w:sz="6" w:space="0" w:color="000000"/>
              <w:right w:val="outset" w:sz="6" w:space="0" w:color="000000"/>
            </w:tcBorders>
            <w:vAlign w:val="center"/>
          </w:tcPr>
          <w:p w14:paraId="27BB4712" w14:textId="6C23ADC8" w:rsidR="00135CC6" w:rsidRPr="00AA5F4C" w:rsidRDefault="00E94400" w:rsidP="00135CC6">
            <w:pPr>
              <w:spacing w:line="320" w:lineRule="exact"/>
              <w:rPr>
                <w:rFonts w:ascii="微軟正黑體" w:eastAsia="微軟正黑體" w:hAnsi="微軟正黑體"/>
                <w:b/>
              </w:rPr>
            </w:pPr>
            <w:r w:rsidRPr="007F470E">
              <w:rPr>
                <w:rFonts w:ascii="Times New Roman" w:hAnsi="Times New Roman"/>
                <w:b/>
                <w:sz w:val="28"/>
                <w:szCs w:val="28"/>
              </w:rPr>
              <w:sym w:font="Wingdings 2" w:char="F052"/>
            </w:r>
            <w:r w:rsidR="00135CC6" w:rsidRPr="00AA5F4C">
              <w:rPr>
                <w:rFonts w:ascii="微軟正黑體" w:eastAsia="微軟正黑體" w:hAnsi="微軟正黑體"/>
                <w:b/>
              </w:rPr>
              <w:t xml:space="preserve">講述       </w:t>
            </w:r>
            <w:r w:rsidR="00135CC6">
              <w:rPr>
                <w:rFonts w:ascii="微軟正黑體" w:eastAsia="微軟正黑體" w:hAnsi="微軟正黑體" w:hint="eastAsia"/>
                <w:b/>
                <w:lang w:eastAsia="zh-TW"/>
              </w:rPr>
              <w:t xml:space="preserve"> </w:t>
            </w:r>
            <w:r w:rsidR="00135CC6" w:rsidRPr="00AA5F4C">
              <w:rPr>
                <w:rFonts w:ascii="微軟正黑體" w:eastAsia="微軟正黑體" w:hAnsi="微軟正黑體"/>
                <w:b/>
              </w:rPr>
              <w:t xml:space="preserve">   </w:t>
            </w:r>
            <w:r w:rsidR="00135CC6" w:rsidRPr="00AA5F4C">
              <w:rPr>
                <w:rFonts w:ascii="新細明體" w:hAnsi="新細明體"/>
                <w:b/>
              </w:rPr>
              <w:t>□</w:t>
            </w:r>
            <w:r w:rsidR="00135CC6" w:rsidRPr="00AA5F4C">
              <w:rPr>
                <w:rFonts w:ascii="微軟正黑體" w:eastAsia="微軟正黑體" w:hAnsi="微軟正黑體"/>
                <w:b/>
              </w:rPr>
              <w:t xml:space="preserve">小組討論  </w:t>
            </w:r>
            <w:r w:rsidR="00135CC6">
              <w:rPr>
                <w:rFonts w:ascii="微軟正黑體" w:eastAsia="微軟正黑體" w:hAnsi="微軟正黑體" w:hint="eastAsia"/>
                <w:b/>
                <w:lang w:eastAsia="zh-TW"/>
              </w:rPr>
              <w:t xml:space="preserve"> </w:t>
            </w:r>
            <w:r w:rsidR="00135CC6" w:rsidRPr="00AA5F4C">
              <w:rPr>
                <w:rFonts w:ascii="微軟正黑體" w:eastAsia="微軟正黑體" w:hAnsi="微軟正黑體"/>
                <w:b/>
              </w:rPr>
              <w:t xml:space="preserve">  </w:t>
            </w:r>
            <w:r w:rsidR="00135CC6" w:rsidRPr="00AA5F4C">
              <w:rPr>
                <w:rFonts w:ascii="新細明體" w:hAnsi="新細明體"/>
                <w:b/>
              </w:rPr>
              <w:t>□</w:t>
            </w:r>
            <w:r w:rsidR="00135CC6" w:rsidRPr="00AA5F4C">
              <w:rPr>
                <w:rFonts w:ascii="微軟正黑體" w:eastAsia="微軟正黑體" w:hAnsi="微軟正黑體" w:hint="eastAsia"/>
                <w:b/>
              </w:rPr>
              <w:t xml:space="preserve">學生口頭報告  </w:t>
            </w:r>
            <w:r w:rsidR="00135CC6" w:rsidRPr="00AA5F4C">
              <w:rPr>
                <w:rFonts w:ascii="微軟正黑體" w:eastAsia="微軟正黑體" w:hAnsi="微軟正黑體" w:hint="eastAsia"/>
                <w:b/>
                <w:lang w:eastAsia="zh-TW"/>
              </w:rPr>
              <w:t xml:space="preserve"> </w:t>
            </w:r>
            <w:r w:rsidR="00135CC6">
              <w:rPr>
                <w:rFonts w:ascii="微軟正黑體" w:eastAsia="微軟正黑體" w:hAnsi="微軟正黑體" w:hint="eastAsia"/>
                <w:b/>
                <w:lang w:eastAsia="zh-TW"/>
              </w:rPr>
              <w:t xml:space="preserve"> </w:t>
            </w:r>
            <w:r w:rsidR="00135CC6" w:rsidRPr="00AA5F4C">
              <w:rPr>
                <w:rFonts w:ascii="微軟正黑體" w:eastAsia="微軟正黑體" w:hAnsi="微軟正黑體" w:hint="eastAsia"/>
                <w:b/>
                <w:lang w:eastAsia="zh-TW"/>
              </w:rPr>
              <w:t xml:space="preserve"> </w:t>
            </w:r>
            <w:r w:rsidR="00135CC6" w:rsidRPr="00AA5F4C">
              <w:rPr>
                <w:rFonts w:ascii="微軟正黑體" w:eastAsia="微軟正黑體" w:hAnsi="微軟正黑體"/>
                <w:b/>
              </w:rPr>
              <w:t xml:space="preserve"> </w:t>
            </w:r>
            <w:r w:rsidRPr="007F470E">
              <w:rPr>
                <w:rFonts w:ascii="Times New Roman" w:hAnsi="Times New Roman"/>
                <w:b/>
                <w:sz w:val="28"/>
                <w:szCs w:val="28"/>
              </w:rPr>
              <w:sym w:font="Wingdings 2" w:char="F052"/>
            </w:r>
            <w:r w:rsidR="00135CC6" w:rsidRPr="00AA5F4C">
              <w:rPr>
                <w:rFonts w:ascii="微軟正黑體" w:eastAsia="微軟正黑體" w:hAnsi="微軟正黑體"/>
                <w:b/>
              </w:rPr>
              <w:t>問題導向學習</w:t>
            </w:r>
          </w:p>
          <w:p w14:paraId="56A23882" w14:textId="3DD69C67" w:rsidR="00135CC6" w:rsidRPr="00730AA7" w:rsidRDefault="00135CC6" w:rsidP="00135CC6">
            <w:pPr>
              <w:spacing w:line="320" w:lineRule="exact"/>
              <w:rPr>
                <w:rFonts w:ascii="新細明體" w:hAnsi="新細明體"/>
              </w:rPr>
            </w:pPr>
            <w:r w:rsidRPr="00AA5F4C">
              <w:rPr>
                <w:rFonts w:ascii="新細明體" w:hAnsi="新細明體"/>
                <w:b/>
              </w:rPr>
              <w:t>□</w:t>
            </w:r>
            <w:r w:rsidRPr="00AA5F4C">
              <w:rPr>
                <w:rFonts w:ascii="微軟正黑體" w:eastAsia="微軟正黑體" w:hAnsi="微軟正黑體"/>
                <w:b/>
              </w:rPr>
              <w:t xml:space="preserve">個案研究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sidR="00E94400" w:rsidRPr="007F470E">
              <w:rPr>
                <w:rFonts w:ascii="Times New Roman" w:hAnsi="Times New Roman"/>
                <w:b/>
                <w:sz w:val="28"/>
                <w:szCs w:val="28"/>
              </w:rPr>
              <w:sym w:font="Wingdings 2" w:char="F052"/>
            </w:r>
            <w:r w:rsidRPr="00AA5F4C">
              <w:rPr>
                <w:rFonts w:ascii="微軟正黑體" w:eastAsia="微軟正黑體" w:hAnsi="微軟正黑體"/>
                <w:b/>
              </w:rPr>
              <w:t>其他</w:t>
            </w:r>
          </w:p>
        </w:tc>
      </w:tr>
      <w:tr w:rsidR="00135CC6" w:rsidRPr="001C052A" w14:paraId="7A7DFB0B" w14:textId="77777777" w:rsidTr="008C52AC">
        <w:trPr>
          <w:trHeight w:val="1246"/>
          <w:tblCellSpacing w:w="0" w:type="dxa"/>
          <w:jc w:val="center"/>
        </w:trPr>
        <w:tc>
          <w:tcPr>
            <w:tcW w:w="765" w:type="pct"/>
            <w:gridSpan w:val="3"/>
            <w:tcBorders>
              <w:top w:val="outset" w:sz="6" w:space="0" w:color="000000"/>
              <w:left w:val="outset" w:sz="6" w:space="0" w:color="000000"/>
              <w:bottom w:val="outset" w:sz="6" w:space="0" w:color="000000"/>
              <w:right w:val="outset" w:sz="6" w:space="0" w:color="000000"/>
            </w:tcBorders>
            <w:vAlign w:val="center"/>
          </w:tcPr>
          <w:p w14:paraId="52DA5A14" w14:textId="7777777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評量工具</w:t>
            </w:r>
          </w:p>
          <w:p w14:paraId="380DD521" w14:textId="38FC7186" w:rsidR="00135CC6"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Evaluation</w:t>
            </w:r>
          </w:p>
          <w:p w14:paraId="1DBEA4F5" w14:textId="462C8D91"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tools</w:t>
            </w:r>
          </w:p>
        </w:tc>
        <w:tc>
          <w:tcPr>
            <w:tcW w:w="4235" w:type="pct"/>
            <w:gridSpan w:val="5"/>
            <w:tcBorders>
              <w:top w:val="outset" w:sz="6" w:space="0" w:color="000000"/>
              <w:left w:val="outset" w:sz="6" w:space="0" w:color="000000"/>
              <w:bottom w:val="outset" w:sz="6" w:space="0" w:color="000000"/>
              <w:right w:val="outset" w:sz="6" w:space="0" w:color="000000"/>
            </w:tcBorders>
            <w:vAlign w:val="center"/>
          </w:tcPr>
          <w:p w14:paraId="35CB0FDD" w14:textId="56AD987C" w:rsidR="00135CC6" w:rsidRPr="00AA5F4C" w:rsidRDefault="00E94400" w:rsidP="00135CC6">
            <w:pPr>
              <w:spacing w:line="320" w:lineRule="exact"/>
              <w:rPr>
                <w:rFonts w:ascii="微軟正黑體" w:eastAsia="微軟正黑體" w:hAnsi="微軟正黑體"/>
                <w:b/>
              </w:rPr>
            </w:pPr>
            <w:r w:rsidRPr="007F470E">
              <w:rPr>
                <w:rFonts w:ascii="Times New Roman" w:hAnsi="Times New Roman"/>
                <w:b/>
                <w:sz w:val="28"/>
                <w:szCs w:val="28"/>
              </w:rPr>
              <w:sym w:font="Wingdings 2" w:char="F052"/>
            </w:r>
            <w:r w:rsidR="00135CC6" w:rsidRPr="00AA5F4C">
              <w:rPr>
                <w:rFonts w:ascii="微軟正黑體" w:eastAsia="微軟正黑體" w:hAnsi="微軟正黑體"/>
                <w:b/>
              </w:rPr>
              <w:t>期中考</w:t>
            </w:r>
            <w:r w:rsidR="00135CC6" w:rsidRPr="00AA5F4C">
              <w:rPr>
                <w:rFonts w:ascii="微軟正黑體" w:eastAsia="微軟正黑體" w:hAnsi="微軟正黑體" w:hint="eastAsia"/>
                <w:b/>
                <w:lang w:eastAsia="zh-TW"/>
              </w:rPr>
              <w:t xml:space="preserve">   </w:t>
            </w:r>
            <w:r w:rsidR="00135CC6">
              <w:rPr>
                <w:rFonts w:ascii="微軟正黑體" w:eastAsia="微軟正黑體" w:hAnsi="微軟正黑體" w:hint="eastAsia"/>
                <w:b/>
                <w:lang w:eastAsia="zh-TW"/>
              </w:rPr>
              <w:t xml:space="preserve"> </w:t>
            </w:r>
            <w:r w:rsidR="00135CC6" w:rsidRPr="00AA5F4C">
              <w:rPr>
                <w:rFonts w:ascii="微軟正黑體" w:eastAsia="微軟正黑體" w:hAnsi="微軟正黑體"/>
                <w:b/>
              </w:rPr>
              <w:t xml:space="preserve">     </w:t>
            </w:r>
            <w:r w:rsidR="00135CC6" w:rsidRPr="00AA5F4C">
              <w:rPr>
                <w:rFonts w:ascii="新細明體" w:hAnsi="新細明體"/>
                <w:b/>
              </w:rPr>
              <w:t>□</w:t>
            </w:r>
            <w:r w:rsidR="00135CC6" w:rsidRPr="00AA5F4C">
              <w:rPr>
                <w:rFonts w:ascii="微軟正黑體" w:eastAsia="微軟正黑體" w:hAnsi="微軟正黑體"/>
                <w:b/>
              </w:rPr>
              <w:t xml:space="preserve">期末考     </w:t>
            </w:r>
            <w:r w:rsidR="00135CC6">
              <w:rPr>
                <w:rFonts w:ascii="微軟正黑體" w:eastAsia="微軟正黑體" w:hAnsi="微軟正黑體" w:hint="eastAsia"/>
                <w:b/>
                <w:lang w:eastAsia="zh-TW"/>
              </w:rPr>
              <w:t xml:space="preserve">  </w:t>
            </w:r>
            <w:r w:rsidR="00135CC6" w:rsidRPr="00AA5F4C">
              <w:rPr>
                <w:rFonts w:ascii="微軟正黑體" w:eastAsia="微軟正黑體" w:hAnsi="微軟正黑體"/>
                <w:b/>
              </w:rPr>
              <w:t xml:space="preserve"> </w:t>
            </w:r>
            <w:r w:rsidR="00135CC6" w:rsidRPr="00AA5F4C">
              <w:rPr>
                <w:rFonts w:ascii="新細明體" w:hAnsi="新細明體"/>
                <w:b/>
              </w:rPr>
              <w:t>□</w:t>
            </w:r>
            <w:r w:rsidR="00135CC6" w:rsidRPr="00AA5F4C">
              <w:rPr>
                <w:rFonts w:ascii="微軟正黑體" w:eastAsia="微軟正黑體" w:hAnsi="微軟正黑體" w:hint="eastAsia"/>
                <w:b/>
              </w:rPr>
              <w:t>隨堂測驗</w:t>
            </w:r>
            <w:r w:rsidR="00135CC6" w:rsidRPr="00AA5F4C">
              <w:rPr>
                <w:rFonts w:ascii="微軟正黑體" w:eastAsia="微軟正黑體" w:hAnsi="微軟正黑體"/>
                <w:b/>
              </w:rPr>
              <w:t xml:space="preserve">     </w:t>
            </w:r>
            <w:r w:rsidR="00135CC6">
              <w:rPr>
                <w:rFonts w:ascii="微軟正黑體" w:eastAsia="微軟正黑體" w:hAnsi="微軟正黑體" w:hint="eastAsia"/>
                <w:b/>
                <w:lang w:eastAsia="zh-TW"/>
              </w:rPr>
              <w:t xml:space="preserve"> </w:t>
            </w:r>
            <w:r w:rsidR="00135CC6" w:rsidRPr="00AA5F4C">
              <w:rPr>
                <w:rFonts w:ascii="微軟正黑體" w:eastAsia="微軟正黑體" w:hAnsi="微軟正黑體"/>
                <w:b/>
              </w:rPr>
              <w:t xml:space="preserve">    </w:t>
            </w:r>
            <w:r w:rsidR="00135CC6" w:rsidRPr="00AA5F4C">
              <w:rPr>
                <w:rFonts w:ascii="新細明體" w:hAnsi="新細明體"/>
                <w:b/>
              </w:rPr>
              <w:t>□</w:t>
            </w:r>
            <w:r w:rsidR="00135CC6" w:rsidRPr="00AA5F4C">
              <w:rPr>
                <w:rFonts w:ascii="微軟正黑體" w:eastAsia="微軟正黑體" w:hAnsi="微軟正黑體" w:hint="eastAsia"/>
                <w:b/>
              </w:rPr>
              <w:t>隨堂作業</w:t>
            </w:r>
          </w:p>
          <w:p w14:paraId="4A2C685A" w14:textId="5535DB36" w:rsidR="00135CC6" w:rsidRPr="00AA5F4C" w:rsidRDefault="00135CC6" w:rsidP="00135CC6">
            <w:pPr>
              <w:spacing w:line="320" w:lineRule="exact"/>
              <w:rPr>
                <w:rFonts w:ascii="微軟正黑體" w:eastAsia="微軟正黑體" w:hAnsi="微軟正黑體"/>
                <w:b/>
              </w:rPr>
            </w:pPr>
            <w:r w:rsidRPr="00AA5F4C">
              <w:rPr>
                <w:rFonts w:ascii="新細明體" w:hAnsi="新細明體"/>
                <w:b/>
              </w:rPr>
              <w:t>□</w:t>
            </w:r>
            <w:r w:rsidRPr="00AA5F4C">
              <w:rPr>
                <w:rFonts w:ascii="微軟正黑體" w:eastAsia="微軟正黑體" w:hAnsi="微軟正黑體" w:hint="eastAsia"/>
                <w:b/>
              </w:rPr>
              <w:t>課後作業</w:t>
            </w:r>
            <w:r w:rsidRPr="00AA5F4C">
              <w:rPr>
                <w:rFonts w:ascii="微軟正黑體" w:eastAsia="微軟正黑體" w:hAnsi="微軟正黑體"/>
                <w:b/>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b/>
              </w:rPr>
              <w:t>期</w:t>
            </w:r>
            <w:r w:rsidRPr="00AA5F4C">
              <w:rPr>
                <w:rFonts w:ascii="微軟正黑體" w:eastAsia="微軟正黑體" w:hAnsi="微軟正黑體" w:hint="eastAsia"/>
                <w:b/>
              </w:rPr>
              <w:t>中</w:t>
            </w:r>
            <w:r w:rsidRPr="00AA5F4C">
              <w:rPr>
                <w:rFonts w:ascii="微軟正黑體" w:eastAsia="微軟正黑體" w:hAnsi="微軟正黑體"/>
                <w:b/>
              </w:rPr>
              <w:t xml:space="preserve">報告 </w:t>
            </w:r>
            <w:r w:rsidRPr="00AA5F4C">
              <w:rPr>
                <w:rFonts w:ascii="微軟正黑體" w:eastAsia="微軟正黑體" w:hAnsi="微軟正黑體" w:hint="eastAsia"/>
                <w:b/>
                <w:lang w:eastAsia="zh-TW"/>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hint="eastAsia"/>
                <w:b/>
                <w:lang w:eastAsia="zh-TW"/>
              </w:rPr>
              <w:t xml:space="preserve">  </w:t>
            </w:r>
            <w:r w:rsidR="00E94400" w:rsidRPr="007F470E">
              <w:rPr>
                <w:rFonts w:ascii="Times New Roman" w:hAnsi="Times New Roman"/>
                <w:b/>
                <w:sz w:val="28"/>
                <w:szCs w:val="28"/>
              </w:rPr>
              <w:sym w:font="Wingdings 2" w:char="F052"/>
            </w:r>
            <w:r w:rsidRPr="00AA5F4C">
              <w:rPr>
                <w:rFonts w:ascii="微軟正黑體" w:eastAsia="微軟正黑體" w:hAnsi="微軟正黑體"/>
                <w:b/>
              </w:rPr>
              <w:t>期</w:t>
            </w:r>
            <w:r w:rsidRPr="00AA5F4C">
              <w:rPr>
                <w:rFonts w:ascii="微軟正黑體" w:eastAsia="微軟正黑體" w:hAnsi="微軟正黑體" w:hint="eastAsia"/>
                <w:b/>
              </w:rPr>
              <w:t>末報告</w:t>
            </w:r>
            <w:r w:rsidRPr="00AA5F4C">
              <w:rPr>
                <w:rFonts w:ascii="微軟正黑體" w:eastAsia="微軟正黑體" w:hAnsi="微軟正黑體"/>
                <w:b/>
              </w:rPr>
              <w:t xml:space="preserve">    </w:t>
            </w:r>
            <w:r w:rsidRPr="00AA5F4C">
              <w:rPr>
                <w:rFonts w:ascii="微軟正黑體" w:eastAsia="微軟正黑體" w:hAnsi="微軟正黑體" w:hint="eastAsia"/>
                <w:b/>
                <w:lang w:eastAsia="zh-TW"/>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hint="eastAsia"/>
                <w:b/>
              </w:rPr>
              <w:t>專題報告</w:t>
            </w:r>
          </w:p>
          <w:p w14:paraId="24AC2115" w14:textId="3C1B74CF" w:rsidR="00135CC6" w:rsidRPr="006F176E" w:rsidRDefault="00135CC6" w:rsidP="00135CC6">
            <w:pPr>
              <w:spacing w:line="320" w:lineRule="exact"/>
              <w:ind w:leftChars="0" w:left="0" w:firstLineChars="123" w:firstLine="295"/>
              <w:rPr>
                <w:rFonts w:ascii="新細明體" w:hAnsi="新細明體"/>
              </w:rPr>
            </w:pPr>
            <w:r w:rsidRPr="00AA5F4C">
              <w:rPr>
                <w:rFonts w:ascii="新細明體" w:hAnsi="新細明體"/>
                <w:b/>
              </w:rPr>
              <w:t>□</w:t>
            </w:r>
            <w:r w:rsidRPr="00AA5F4C">
              <w:rPr>
                <w:rFonts w:ascii="微軟正黑體" w:eastAsia="微軟正黑體" w:hAnsi="微軟正黑體" w:hint="eastAsia"/>
                <w:b/>
              </w:rPr>
              <w:t>評量尺規</w:t>
            </w:r>
            <w:r w:rsidRPr="00AA5F4C">
              <w:rPr>
                <w:rFonts w:ascii="微軟正黑體" w:eastAsia="微軟正黑體" w:hAnsi="微軟正黑體"/>
                <w:b/>
              </w:rPr>
              <w:t xml:space="preserve">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Pr>
                <w:rFonts w:ascii="微軟正黑體" w:eastAsia="微軟正黑體" w:hAnsi="微軟正黑體" w:hint="eastAsia"/>
                <w:b/>
                <w:lang w:eastAsia="zh-TW"/>
              </w:rPr>
              <w:t xml:space="preserve"> </w:t>
            </w:r>
            <w:r w:rsidR="00E94400" w:rsidRPr="007F470E">
              <w:rPr>
                <w:rFonts w:ascii="Times New Roman" w:hAnsi="Times New Roman"/>
                <w:b/>
                <w:sz w:val="28"/>
                <w:szCs w:val="28"/>
              </w:rPr>
              <w:sym w:font="Wingdings 2" w:char="F052"/>
            </w:r>
            <w:r w:rsidRPr="00AA5F4C">
              <w:rPr>
                <w:rFonts w:ascii="微軟正黑體" w:eastAsia="微軟正黑體" w:hAnsi="微軟正黑體"/>
                <w:b/>
              </w:rPr>
              <w:t>其他</w:t>
            </w:r>
          </w:p>
        </w:tc>
      </w:tr>
      <w:tr w:rsidR="00135CC6" w:rsidRPr="001C052A" w14:paraId="4D1A228C" w14:textId="77777777" w:rsidTr="008C52AC">
        <w:trPr>
          <w:trHeight w:val="753"/>
          <w:tblCellSpacing w:w="0" w:type="dxa"/>
          <w:jc w:val="center"/>
        </w:trPr>
        <w:tc>
          <w:tcPr>
            <w:tcW w:w="765" w:type="pct"/>
            <w:gridSpan w:val="3"/>
            <w:tcBorders>
              <w:top w:val="outset" w:sz="6" w:space="0" w:color="000000"/>
              <w:left w:val="outset" w:sz="6" w:space="0" w:color="000000"/>
              <w:bottom w:val="outset" w:sz="6" w:space="0" w:color="000000"/>
              <w:right w:val="outset" w:sz="6" w:space="0" w:color="000000"/>
            </w:tcBorders>
            <w:vAlign w:val="center"/>
          </w:tcPr>
          <w:p w14:paraId="4E14BBB9" w14:textId="7777777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教學資源</w:t>
            </w:r>
          </w:p>
          <w:p w14:paraId="1FBC56CA" w14:textId="48592797"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Pr>
                <w:rFonts w:ascii="Times New Roman" w:eastAsia="微軟正黑體" w:hAnsi="Times New Roman"/>
                <w:b/>
              </w:rPr>
              <w:t>t</w:t>
            </w:r>
            <w:r w:rsidRPr="00F66AEE">
              <w:rPr>
                <w:rFonts w:ascii="Times New Roman" w:eastAsia="微軟正黑體" w:hAnsi="Times New Roman"/>
                <w:b/>
              </w:rPr>
              <w:t>eaching</w:t>
            </w:r>
          </w:p>
          <w:p w14:paraId="0C728340" w14:textId="0E9C5D84" w:rsidR="00135CC6" w:rsidRPr="00F66AEE" w:rsidRDefault="00135CC6" w:rsidP="00135CC6">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 resources</w:t>
            </w:r>
          </w:p>
        </w:tc>
        <w:tc>
          <w:tcPr>
            <w:tcW w:w="4235" w:type="pct"/>
            <w:gridSpan w:val="5"/>
            <w:tcBorders>
              <w:top w:val="outset" w:sz="6" w:space="0" w:color="000000"/>
              <w:left w:val="outset" w:sz="6" w:space="0" w:color="000000"/>
              <w:bottom w:val="outset" w:sz="6" w:space="0" w:color="000000"/>
              <w:right w:val="outset" w:sz="6" w:space="0" w:color="000000"/>
            </w:tcBorders>
            <w:vAlign w:val="center"/>
          </w:tcPr>
          <w:p w14:paraId="2021D5F7" w14:textId="7D432D47" w:rsidR="00135CC6" w:rsidRPr="00AA5F4C" w:rsidRDefault="00135CC6" w:rsidP="00135CC6">
            <w:pPr>
              <w:spacing w:line="320" w:lineRule="exact"/>
              <w:rPr>
                <w:rFonts w:ascii="微軟正黑體" w:eastAsia="微軟正黑體" w:hAnsi="微軟正黑體"/>
                <w:b/>
                <w:color w:val="FF0000"/>
              </w:rPr>
            </w:pPr>
            <w:r w:rsidRPr="00AA5F4C">
              <w:rPr>
                <w:rFonts w:ascii="新細明體" w:hAnsi="新細明體"/>
                <w:b/>
              </w:rPr>
              <w:t>□</w:t>
            </w:r>
            <w:r w:rsidRPr="00AA5F4C">
              <w:rPr>
                <w:rFonts w:ascii="微軟正黑體" w:eastAsia="微軟正黑體" w:hAnsi="微軟正黑體"/>
                <w:b/>
              </w:rPr>
              <w:t xml:space="preserve">課程網站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b/>
              </w:rPr>
              <w:t xml:space="preserve">教材電子檔供下載    </w:t>
            </w:r>
            <w:r>
              <w:rPr>
                <w:rFonts w:ascii="微軟正黑體" w:eastAsia="微軟正黑體" w:hAnsi="微軟正黑體" w:hint="eastAsia"/>
                <w:b/>
                <w:lang w:eastAsia="zh-TW"/>
              </w:rPr>
              <w:t xml:space="preserve"> </w:t>
            </w:r>
            <w:r w:rsidRPr="00AA5F4C">
              <w:rPr>
                <w:rFonts w:ascii="微軟正黑體" w:eastAsia="微軟正黑體" w:hAnsi="微軟正黑體"/>
                <w:b/>
              </w:rPr>
              <w:t xml:space="preserve">  </w:t>
            </w:r>
            <w:r w:rsidRPr="00AA5F4C">
              <w:rPr>
                <w:rFonts w:ascii="新細明體" w:hAnsi="新細明體"/>
                <w:b/>
              </w:rPr>
              <w:t>□</w:t>
            </w:r>
            <w:r w:rsidRPr="00AA5F4C">
              <w:rPr>
                <w:rFonts w:ascii="微軟正黑體" w:eastAsia="微軟正黑體" w:hAnsi="微軟正黑體"/>
                <w:b/>
              </w:rPr>
              <w:t>實習網站</w:t>
            </w:r>
          </w:p>
        </w:tc>
      </w:tr>
      <w:tr w:rsidR="00260EA2" w:rsidRPr="001C052A" w14:paraId="324CD86F" w14:textId="77777777" w:rsidTr="008C52AC">
        <w:trPr>
          <w:trHeight w:val="377"/>
          <w:tblCellSpacing w:w="0" w:type="dxa"/>
          <w:jc w:val="center"/>
        </w:trPr>
        <w:tc>
          <w:tcPr>
            <w:tcW w:w="765" w:type="pct"/>
            <w:gridSpan w:val="3"/>
            <w:tcBorders>
              <w:top w:val="outset" w:sz="6" w:space="0" w:color="000000"/>
              <w:left w:val="outset" w:sz="6" w:space="0" w:color="000000"/>
              <w:bottom w:val="outset" w:sz="6" w:space="0" w:color="000000"/>
              <w:right w:val="outset" w:sz="6" w:space="0" w:color="000000"/>
            </w:tcBorders>
            <w:vAlign w:val="center"/>
          </w:tcPr>
          <w:p w14:paraId="6DA77D00" w14:textId="77777777" w:rsidR="00260EA2" w:rsidRPr="00F66AEE" w:rsidRDefault="00260EA2" w:rsidP="00260EA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教師</w:t>
            </w:r>
          </w:p>
          <w:p w14:paraId="4D735828" w14:textId="77777777" w:rsidR="00260EA2" w:rsidRPr="00F66AEE" w:rsidRDefault="00260EA2" w:rsidP="00260EA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相關訊息</w:t>
            </w:r>
          </w:p>
          <w:p w14:paraId="4B59B033" w14:textId="77777777" w:rsidR="00260EA2" w:rsidRPr="00F66AEE" w:rsidRDefault="00260EA2" w:rsidP="00260EA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instructor’s</w:t>
            </w:r>
          </w:p>
          <w:p w14:paraId="5D09CF05" w14:textId="6B41835E" w:rsidR="00260EA2" w:rsidRPr="00F66AEE" w:rsidRDefault="00260EA2" w:rsidP="00260EA2">
            <w:pPr>
              <w:spacing w:before="0" w:beforeAutospacing="0" w:line="320" w:lineRule="exact"/>
              <w:ind w:leftChars="0" w:hangingChars="134" w:hanging="322"/>
              <w:jc w:val="center"/>
              <w:rPr>
                <w:rFonts w:ascii="Times New Roman" w:eastAsia="微軟正黑體" w:hAnsi="Times New Roman"/>
                <w:b/>
              </w:rPr>
            </w:pPr>
            <w:r w:rsidRPr="00F66AEE">
              <w:rPr>
                <w:rFonts w:ascii="Times New Roman" w:eastAsia="微軟正黑體" w:hAnsi="Times New Roman"/>
                <w:b/>
              </w:rPr>
              <w:t xml:space="preserve"> information</w:t>
            </w:r>
          </w:p>
        </w:tc>
        <w:tc>
          <w:tcPr>
            <w:tcW w:w="4235" w:type="pct"/>
            <w:gridSpan w:val="5"/>
            <w:tcBorders>
              <w:top w:val="outset" w:sz="6" w:space="0" w:color="000000"/>
              <w:left w:val="outset" w:sz="6" w:space="0" w:color="000000"/>
              <w:bottom w:val="outset" w:sz="6" w:space="0" w:color="000000"/>
              <w:right w:val="outset" w:sz="6" w:space="0" w:color="000000"/>
            </w:tcBorders>
            <w:vAlign w:val="center"/>
          </w:tcPr>
          <w:p w14:paraId="5C57E083" w14:textId="36912525" w:rsidR="00260EA2" w:rsidRPr="001C052A" w:rsidRDefault="00260EA2" w:rsidP="00260EA2">
            <w:pPr>
              <w:autoSpaceDE w:val="0"/>
              <w:autoSpaceDN w:val="0"/>
              <w:adjustRightInd w:val="0"/>
              <w:snapToGrid w:val="0"/>
              <w:ind w:leftChars="0" w:left="0"/>
              <w:rPr>
                <w:rFonts w:eastAsia="微軟正黑體"/>
              </w:rPr>
            </w:pPr>
            <w:r w:rsidRPr="005B49D9">
              <w:rPr>
                <w:rFonts w:ascii="Times New Roman" w:eastAsia="微軟正黑體" w:hAnsi="Times New Roman" w:hint="eastAsia"/>
              </w:rPr>
              <w:t>電子信箱：</w:t>
            </w:r>
            <w:hyperlink r:id="rId9" w:history="1">
              <w:r w:rsidRPr="000133B1">
                <w:rPr>
                  <w:rStyle w:val="ab"/>
                  <w:rFonts w:ascii="Times New Roman" w:eastAsia="微軟正黑體" w:hAnsi="Times New Roman"/>
                </w:rPr>
                <w:t>yyhung@ccu.edu.tw</w:t>
              </w:r>
            </w:hyperlink>
          </w:p>
        </w:tc>
      </w:tr>
      <w:tr w:rsidR="00135CC6" w:rsidRPr="001C052A" w14:paraId="5CD8ECA3" w14:textId="77777777" w:rsidTr="002F18F8">
        <w:trPr>
          <w:trHeight w:val="377"/>
          <w:tblCellSpacing w:w="0" w:type="dxa"/>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D0CECE"/>
            <w:vAlign w:val="center"/>
          </w:tcPr>
          <w:p w14:paraId="4917E1CE" w14:textId="77777777" w:rsidR="00135CC6" w:rsidRPr="00F66AEE" w:rsidRDefault="00135CC6" w:rsidP="00135CC6">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lastRenderedPageBreak/>
              <w:t>每週課程內容</w:t>
            </w:r>
          </w:p>
          <w:p w14:paraId="343E809E" w14:textId="77777777" w:rsidR="00135CC6" w:rsidRPr="00F66AEE" w:rsidRDefault="00135CC6" w:rsidP="00135CC6">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weekly scheduled contents</w:t>
            </w:r>
          </w:p>
        </w:tc>
      </w:tr>
      <w:tr w:rsidR="008C52AC" w:rsidRPr="001C052A" w14:paraId="22716D96" w14:textId="77777777" w:rsidTr="004B65B5">
        <w:trPr>
          <w:trHeight w:val="383"/>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1C2C7550" w14:textId="679B7355" w:rsidR="008C52AC" w:rsidRPr="00F66AEE" w:rsidRDefault="008C52AC" w:rsidP="008C52AC">
            <w:pPr>
              <w:spacing w:line="320" w:lineRule="exact"/>
              <w:ind w:leftChars="0" w:left="0"/>
              <w:jc w:val="center"/>
              <w:rPr>
                <w:rFonts w:ascii="Times New Roman" w:eastAsia="微軟正黑體" w:hAnsi="Times New Roman"/>
              </w:rPr>
            </w:pPr>
            <w:r w:rsidRPr="00FC0D93">
              <w:rPr>
                <w:rFonts w:ascii="微軟正黑體" w:eastAsia="微軟正黑體" w:hAnsi="微軟正黑體"/>
              </w:rPr>
              <w:t>週次</w:t>
            </w:r>
          </w:p>
        </w:tc>
        <w:tc>
          <w:tcPr>
            <w:tcW w:w="330" w:type="pct"/>
            <w:tcBorders>
              <w:top w:val="single" w:sz="4" w:space="0" w:color="000000"/>
              <w:left w:val="single" w:sz="4" w:space="0" w:color="000000"/>
              <w:right w:val="single" w:sz="4" w:space="0" w:color="000000"/>
            </w:tcBorders>
            <w:shd w:val="clear" w:color="auto" w:fill="F2F2F2" w:themeFill="background1" w:themeFillShade="F2"/>
            <w:vAlign w:val="center"/>
          </w:tcPr>
          <w:p w14:paraId="709D30F0" w14:textId="51A476AB" w:rsidR="008C52AC" w:rsidRPr="00F66AEE" w:rsidRDefault="008C52AC" w:rsidP="008C52AC">
            <w:pPr>
              <w:spacing w:line="320" w:lineRule="exact"/>
              <w:ind w:leftChars="0" w:left="0"/>
              <w:jc w:val="center"/>
              <w:rPr>
                <w:rFonts w:ascii="Times New Roman" w:eastAsia="微軟正黑體" w:hAnsi="Times New Roman"/>
              </w:rPr>
            </w:pPr>
            <w:r w:rsidRPr="00FC0D93">
              <w:rPr>
                <w:rFonts w:ascii="微軟正黑體" w:eastAsia="微軟正黑體" w:hAnsi="微軟正黑體"/>
              </w:rPr>
              <w:t>日期</w:t>
            </w:r>
          </w:p>
        </w:tc>
        <w:tc>
          <w:tcPr>
            <w:tcW w:w="4410" w:type="pct"/>
            <w:gridSpan w:val="6"/>
            <w:tcBorders>
              <w:top w:val="single" w:sz="4" w:space="0" w:color="000000"/>
              <w:left w:val="single" w:sz="4" w:space="0" w:color="000000"/>
              <w:right w:val="single" w:sz="4" w:space="0" w:color="000000"/>
            </w:tcBorders>
            <w:shd w:val="clear" w:color="auto" w:fill="F2F2F2" w:themeFill="background1" w:themeFillShade="F2"/>
            <w:vAlign w:val="center"/>
          </w:tcPr>
          <w:p w14:paraId="08FB0EBF" w14:textId="2D696274" w:rsidR="008C52AC" w:rsidRPr="00F66AEE" w:rsidRDefault="008C52AC" w:rsidP="008C52AC">
            <w:pPr>
              <w:spacing w:line="320" w:lineRule="exact"/>
              <w:ind w:leftChars="0" w:left="0"/>
              <w:jc w:val="center"/>
              <w:rPr>
                <w:rFonts w:ascii="Times New Roman" w:eastAsia="微軟正黑體" w:hAnsi="Times New Roman"/>
              </w:rPr>
            </w:pPr>
            <w:r w:rsidRPr="00FC0D93">
              <w:rPr>
                <w:rFonts w:ascii="微軟正黑體" w:eastAsia="微軟正黑體" w:hAnsi="微軟正黑體"/>
              </w:rPr>
              <w:t>單元主題</w:t>
            </w:r>
          </w:p>
        </w:tc>
      </w:tr>
      <w:tr w:rsidR="008C52AC" w:rsidRPr="001C052A" w14:paraId="3DAB29A2"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33F3E921" w14:textId="3EF2B7EF"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一</w:t>
            </w:r>
          </w:p>
        </w:tc>
        <w:tc>
          <w:tcPr>
            <w:tcW w:w="330" w:type="pct"/>
            <w:tcBorders>
              <w:top w:val="single" w:sz="4" w:space="0" w:color="000000"/>
              <w:left w:val="single" w:sz="4" w:space="0" w:color="000000"/>
              <w:right w:val="single" w:sz="4" w:space="0" w:color="000000"/>
            </w:tcBorders>
            <w:vAlign w:val="center"/>
          </w:tcPr>
          <w:p w14:paraId="2F436B5C" w14:textId="60E90E34" w:rsidR="008C52AC" w:rsidRPr="00F66AEE" w:rsidRDefault="008C52AC" w:rsidP="008C52AC">
            <w:pPr>
              <w:spacing w:line="320" w:lineRule="exact"/>
              <w:ind w:leftChars="0" w:left="0"/>
              <w:jc w:val="center"/>
              <w:rPr>
                <w:rFonts w:ascii="Times New Roman" w:eastAsia="微軟正黑體" w:hAnsi="Times New Roman"/>
              </w:rPr>
            </w:pPr>
            <w:r>
              <w:rPr>
                <w:rFonts w:ascii="Times New Roman" w:eastAsia="微軟正黑體" w:hAnsi="Times New Roman" w:hint="eastAsia"/>
                <w:lang w:eastAsia="zh-TW"/>
              </w:rPr>
              <w:t>0</w:t>
            </w:r>
            <w:r w:rsidR="00E83B41">
              <w:rPr>
                <w:rFonts w:ascii="Times New Roman" w:eastAsia="微軟正黑體" w:hAnsi="Times New Roman" w:hint="eastAsia"/>
                <w:lang w:eastAsia="zh-TW"/>
              </w:rPr>
              <w:t>9</w:t>
            </w:r>
            <w:r>
              <w:rPr>
                <w:rFonts w:ascii="Times New Roman" w:eastAsia="微軟正黑體" w:hAnsi="Times New Roman" w:hint="eastAsia"/>
                <w:lang w:eastAsia="zh-TW"/>
              </w:rPr>
              <w:t>/</w:t>
            </w:r>
            <w:r w:rsidR="00E83B41">
              <w:rPr>
                <w:rFonts w:ascii="Times New Roman" w:eastAsia="微軟正黑體" w:hAnsi="Times New Roman" w:hint="eastAsia"/>
                <w:lang w:eastAsia="zh-TW"/>
              </w:rPr>
              <w:t>08</w:t>
            </w:r>
          </w:p>
        </w:tc>
        <w:tc>
          <w:tcPr>
            <w:tcW w:w="4410" w:type="pct"/>
            <w:gridSpan w:val="6"/>
            <w:tcBorders>
              <w:top w:val="single" w:sz="4" w:space="0" w:color="000000"/>
              <w:left w:val="single" w:sz="4" w:space="0" w:color="000000"/>
              <w:right w:val="single" w:sz="4" w:space="0" w:color="000000"/>
            </w:tcBorders>
            <w:vAlign w:val="center"/>
          </w:tcPr>
          <w:p w14:paraId="60B5E8A7" w14:textId="51D6E113" w:rsidR="008C52AC" w:rsidRPr="00685F57" w:rsidRDefault="00813A1A"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rPr>
              <w:t>緒論</w:t>
            </w:r>
            <w:r w:rsidR="00452489" w:rsidRPr="00685F57">
              <w:rPr>
                <w:rFonts w:ascii="Times New Roman" w:eastAsia="微軟正黑體" w:hAnsi="Times New Roman"/>
                <w:lang w:eastAsia="zh-TW"/>
              </w:rPr>
              <w:t xml:space="preserve"> Introduction</w:t>
            </w:r>
            <w:r w:rsidR="00B17B15">
              <w:rPr>
                <w:rFonts w:ascii="Times New Roman" w:eastAsia="微軟正黑體" w:hAnsi="Times New Roman" w:hint="eastAsia"/>
                <w:lang w:eastAsia="zh-TW"/>
              </w:rPr>
              <w:t>；</w:t>
            </w:r>
            <w:r w:rsidR="00B17B15" w:rsidRPr="00685F57">
              <w:rPr>
                <w:rFonts w:ascii="Times New Roman" w:eastAsia="微軟正黑體" w:hAnsi="Times New Roman"/>
              </w:rPr>
              <w:t>意向性</w:t>
            </w:r>
            <w:r w:rsidR="00B17B15" w:rsidRPr="00685F57">
              <w:rPr>
                <w:rFonts w:ascii="Times New Roman" w:eastAsia="微軟正黑體" w:hAnsi="Times New Roman"/>
                <w:lang w:eastAsia="zh-TW"/>
              </w:rPr>
              <w:t xml:space="preserve"> Intentionality</w:t>
            </w:r>
          </w:p>
        </w:tc>
      </w:tr>
      <w:tr w:rsidR="008C52AC" w:rsidRPr="001C052A" w14:paraId="573D894E"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7B7CA77A" w14:textId="3F6EE032"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二</w:t>
            </w:r>
          </w:p>
        </w:tc>
        <w:tc>
          <w:tcPr>
            <w:tcW w:w="330" w:type="pct"/>
            <w:tcBorders>
              <w:top w:val="single" w:sz="4" w:space="0" w:color="000000"/>
              <w:left w:val="single" w:sz="4" w:space="0" w:color="000000"/>
              <w:right w:val="single" w:sz="4" w:space="0" w:color="000000"/>
            </w:tcBorders>
            <w:vAlign w:val="center"/>
          </w:tcPr>
          <w:p w14:paraId="7831E5A8" w14:textId="021CE0E0" w:rsidR="008C52AC" w:rsidRPr="00F66AEE" w:rsidRDefault="006F4AF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09/15</w:t>
            </w:r>
          </w:p>
        </w:tc>
        <w:tc>
          <w:tcPr>
            <w:tcW w:w="4410" w:type="pct"/>
            <w:gridSpan w:val="6"/>
            <w:tcBorders>
              <w:top w:val="single" w:sz="4" w:space="0" w:color="000000"/>
              <w:left w:val="single" w:sz="4" w:space="0" w:color="000000"/>
              <w:right w:val="single" w:sz="4" w:space="0" w:color="000000"/>
            </w:tcBorders>
            <w:vAlign w:val="center"/>
          </w:tcPr>
          <w:p w14:paraId="6A68F2F5" w14:textId="188A9288" w:rsidR="008C52AC" w:rsidRPr="00685F57" w:rsidRDefault="00B17B15"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rPr>
              <w:t>現象學思考的三個形式結構</w:t>
            </w:r>
            <w:r w:rsidRPr="00685F57">
              <w:rPr>
                <w:rFonts w:ascii="Times New Roman" w:eastAsia="微軟正黑體" w:hAnsi="Times New Roman"/>
                <w:lang w:eastAsia="zh-TW"/>
              </w:rPr>
              <w:t xml:space="preserve"> Three Formal Structures in Phenomenology</w:t>
            </w:r>
          </w:p>
        </w:tc>
      </w:tr>
      <w:tr w:rsidR="008C52AC" w:rsidRPr="001C052A" w14:paraId="3B094D5E"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50B97C5E" w14:textId="6B612917"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三</w:t>
            </w:r>
          </w:p>
        </w:tc>
        <w:tc>
          <w:tcPr>
            <w:tcW w:w="330" w:type="pct"/>
            <w:tcBorders>
              <w:top w:val="single" w:sz="4" w:space="0" w:color="000000"/>
              <w:left w:val="single" w:sz="4" w:space="0" w:color="000000"/>
              <w:right w:val="single" w:sz="4" w:space="0" w:color="000000"/>
            </w:tcBorders>
            <w:vAlign w:val="center"/>
          </w:tcPr>
          <w:p w14:paraId="76E4F278" w14:textId="701CF164" w:rsidR="008C52AC" w:rsidRPr="00F66AEE" w:rsidRDefault="006F4AF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09/22</w:t>
            </w:r>
          </w:p>
        </w:tc>
        <w:tc>
          <w:tcPr>
            <w:tcW w:w="4410" w:type="pct"/>
            <w:gridSpan w:val="6"/>
            <w:tcBorders>
              <w:top w:val="single" w:sz="4" w:space="0" w:color="000000"/>
              <w:left w:val="single" w:sz="4" w:space="0" w:color="000000"/>
              <w:right w:val="single" w:sz="4" w:space="0" w:color="000000"/>
            </w:tcBorders>
            <w:vAlign w:val="center"/>
          </w:tcPr>
          <w:p w14:paraId="6EC9492E" w14:textId="7D624AEA" w:rsidR="008C52AC" w:rsidRPr="00685F57" w:rsidRDefault="00B17B15"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rPr>
              <w:t>現象學方法：現象學態度、現象學還原、擱置、存而不論</w:t>
            </w:r>
            <w:r w:rsidRPr="00685F57">
              <w:rPr>
                <w:rFonts w:ascii="Times New Roman" w:eastAsia="微軟正黑體" w:hAnsi="Times New Roman"/>
                <w:lang w:eastAsia="zh-TW"/>
              </w:rPr>
              <w:t xml:space="preserve"> Phenomenological Method</w:t>
            </w:r>
          </w:p>
        </w:tc>
      </w:tr>
      <w:tr w:rsidR="008C52AC" w:rsidRPr="001C052A" w14:paraId="1C3A9F00"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6767C2E6" w14:textId="44998A48"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四</w:t>
            </w:r>
          </w:p>
        </w:tc>
        <w:tc>
          <w:tcPr>
            <w:tcW w:w="330" w:type="pct"/>
            <w:tcBorders>
              <w:top w:val="single" w:sz="4" w:space="0" w:color="000000"/>
              <w:left w:val="single" w:sz="4" w:space="0" w:color="000000"/>
              <w:right w:val="single" w:sz="4" w:space="0" w:color="000000"/>
            </w:tcBorders>
            <w:vAlign w:val="center"/>
          </w:tcPr>
          <w:p w14:paraId="12ACD37D" w14:textId="16609B31" w:rsidR="008C52AC" w:rsidRPr="00F66AEE" w:rsidRDefault="006F4AF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09/29</w:t>
            </w:r>
          </w:p>
        </w:tc>
        <w:tc>
          <w:tcPr>
            <w:tcW w:w="4410" w:type="pct"/>
            <w:gridSpan w:val="6"/>
            <w:tcBorders>
              <w:top w:val="single" w:sz="4" w:space="0" w:color="000000"/>
              <w:left w:val="single" w:sz="4" w:space="0" w:color="000000"/>
              <w:right w:val="single" w:sz="4" w:space="0" w:color="000000"/>
            </w:tcBorders>
            <w:vAlign w:val="center"/>
          </w:tcPr>
          <w:p w14:paraId="6EE9D91A" w14:textId="5A0F81C4" w:rsidR="008C52AC" w:rsidRPr="00685F57" w:rsidRDefault="00B17B15" w:rsidP="008C52AC">
            <w:pPr>
              <w:spacing w:line="320" w:lineRule="exact"/>
              <w:ind w:leftChars="0" w:left="0"/>
              <w:rPr>
                <w:rFonts w:ascii="Times New Roman" w:eastAsia="微軟正黑體" w:hAnsi="Times New Roman"/>
                <w:lang w:eastAsia="zh-TW"/>
              </w:rPr>
            </w:pPr>
            <w:r>
              <w:rPr>
                <w:rFonts w:ascii="Times New Roman" w:eastAsia="微軟正黑體" w:hAnsi="Times New Roman" w:hint="eastAsia"/>
                <w:lang w:eastAsia="zh-TW"/>
              </w:rPr>
              <w:t>(</w:t>
            </w:r>
            <w:r w:rsidRPr="00B17B15">
              <w:rPr>
                <w:rFonts w:ascii="Times New Roman" w:eastAsia="微軟正黑體" w:hAnsi="Times New Roman" w:hint="eastAsia"/>
                <w:lang w:eastAsia="zh-TW"/>
              </w:rPr>
              <w:t>孔子誕辰紀念日補假</w:t>
            </w:r>
            <w:r>
              <w:rPr>
                <w:rFonts w:ascii="Times New Roman" w:eastAsia="微軟正黑體" w:hAnsi="Times New Roman" w:hint="eastAsia"/>
                <w:lang w:eastAsia="zh-TW"/>
              </w:rPr>
              <w:t>)</w:t>
            </w:r>
            <w:r w:rsidRPr="00685F57">
              <w:rPr>
                <w:rFonts w:ascii="Times New Roman" w:eastAsia="微軟正黑體" w:hAnsi="Times New Roman"/>
                <w:lang w:eastAsia="zh-TW"/>
              </w:rPr>
              <w:t xml:space="preserve"> </w:t>
            </w:r>
            <w:r w:rsidRPr="00685F57">
              <w:rPr>
                <w:rFonts w:ascii="Times New Roman" w:eastAsia="微軟正黑體" w:hAnsi="Times New Roman"/>
                <w:lang w:eastAsia="zh-TW"/>
              </w:rPr>
              <w:t>(</w:t>
            </w:r>
            <w:r w:rsidRPr="00685F57">
              <w:rPr>
                <w:rFonts w:ascii="Times New Roman" w:eastAsia="微軟正黑體" w:hAnsi="Times New Roman"/>
                <w:lang w:eastAsia="zh-TW"/>
              </w:rPr>
              <w:t>不上課</w:t>
            </w:r>
            <w:r w:rsidRPr="00685F57">
              <w:rPr>
                <w:rFonts w:ascii="Times New Roman" w:eastAsia="微軟正黑體" w:hAnsi="Times New Roman"/>
                <w:lang w:eastAsia="zh-TW"/>
              </w:rPr>
              <w:t>) (</w:t>
            </w:r>
            <w:r w:rsidRPr="00B17B15">
              <w:rPr>
                <w:rFonts w:ascii="Times New Roman" w:eastAsia="微軟正黑體" w:hAnsi="Times New Roman"/>
                <w:lang w:eastAsia="zh-TW"/>
              </w:rPr>
              <w:t>Confucius</w:t>
            </w:r>
            <w:r>
              <w:rPr>
                <w:rFonts w:ascii="Times New Roman" w:eastAsia="微軟正黑體" w:hAnsi="Times New Roman"/>
                <w:lang w:eastAsia="zh-TW"/>
              </w:rPr>
              <w:t>’</w:t>
            </w:r>
            <w:r w:rsidRPr="00B17B15">
              <w:rPr>
                <w:rFonts w:ascii="Times New Roman" w:eastAsia="微軟正黑體" w:hAnsi="Times New Roman"/>
                <w:lang w:eastAsia="zh-TW"/>
              </w:rPr>
              <w:t xml:space="preserve"> Birthday</w:t>
            </w:r>
            <w:r w:rsidRPr="00685F57">
              <w:rPr>
                <w:rFonts w:ascii="Times New Roman" w:eastAsia="微軟正黑體" w:hAnsi="Times New Roman"/>
                <w:lang w:eastAsia="zh-TW"/>
              </w:rPr>
              <w:t>)(no class)</w:t>
            </w:r>
          </w:p>
        </w:tc>
      </w:tr>
      <w:tr w:rsidR="008C52AC" w:rsidRPr="001C052A" w14:paraId="681EC54B"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5F176DEC" w14:textId="1239AB86"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五</w:t>
            </w:r>
          </w:p>
        </w:tc>
        <w:tc>
          <w:tcPr>
            <w:tcW w:w="330" w:type="pct"/>
            <w:tcBorders>
              <w:top w:val="single" w:sz="4" w:space="0" w:color="000000"/>
              <w:left w:val="single" w:sz="4" w:space="0" w:color="000000"/>
              <w:right w:val="single" w:sz="4" w:space="0" w:color="000000"/>
            </w:tcBorders>
            <w:vAlign w:val="center"/>
          </w:tcPr>
          <w:p w14:paraId="20E0D7D8" w14:textId="54CC1C5A"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10/06</w:t>
            </w:r>
          </w:p>
        </w:tc>
        <w:tc>
          <w:tcPr>
            <w:tcW w:w="4410" w:type="pct"/>
            <w:gridSpan w:val="6"/>
            <w:tcBorders>
              <w:top w:val="single" w:sz="4" w:space="0" w:color="000000"/>
              <w:left w:val="single" w:sz="4" w:space="0" w:color="000000"/>
              <w:right w:val="single" w:sz="4" w:space="0" w:color="000000"/>
            </w:tcBorders>
            <w:vAlign w:val="center"/>
          </w:tcPr>
          <w:p w14:paraId="0FF293DA" w14:textId="56635DB5" w:rsidR="008C52AC" w:rsidRPr="00685F57" w:rsidRDefault="00813A1A"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lang w:eastAsia="zh-TW"/>
              </w:rPr>
              <w:t>(</w:t>
            </w:r>
            <w:r w:rsidRPr="00685F57">
              <w:rPr>
                <w:rFonts w:ascii="Times New Roman" w:eastAsia="微軟正黑體" w:hAnsi="Times New Roman"/>
                <w:lang w:eastAsia="zh-TW"/>
              </w:rPr>
              <w:t>中秋節</w:t>
            </w:r>
            <w:r w:rsidR="00452489" w:rsidRPr="00685F57">
              <w:rPr>
                <w:rFonts w:ascii="Times New Roman" w:eastAsia="微軟正黑體" w:hAnsi="Times New Roman"/>
                <w:lang w:eastAsia="zh-TW"/>
              </w:rPr>
              <w:t>)(</w:t>
            </w:r>
            <w:r w:rsidRPr="00685F57">
              <w:rPr>
                <w:rFonts w:ascii="Times New Roman" w:eastAsia="微軟正黑體" w:hAnsi="Times New Roman"/>
                <w:lang w:eastAsia="zh-TW"/>
              </w:rPr>
              <w:t>不上課</w:t>
            </w:r>
            <w:r w:rsidRPr="00685F57">
              <w:rPr>
                <w:rFonts w:ascii="Times New Roman" w:eastAsia="微軟正黑體" w:hAnsi="Times New Roman"/>
                <w:lang w:eastAsia="zh-TW"/>
              </w:rPr>
              <w:t>)</w:t>
            </w:r>
            <w:r w:rsidR="00452489" w:rsidRPr="00685F57">
              <w:rPr>
                <w:rFonts w:ascii="Times New Roman" w:eastAsia="微軟正黑體" w:hAnsi="Times New Roman"/>
                <w:lang w:eastAsia="zh-TW"/>
              </w:rPr>
              <w:t xml:space="preserve"> (Mid-Autumn Festival)(no class)</w:t>
            </w:r>
          </w:p>
        </w:tc>
      </w:tr>
      <w:tr w:rsidR="008C52AC" w:rsidRPr="001C052A" w14:paraId="7DE1AB77"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62FDAFB5" w14:textId="5564066D"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六</w:t>
            </w:r>
          </w:p>
        </w:tc>
        <w:tc>
          <w:tcPr>
            <w:tcW w:w="330" w:type="pct"/>
            <w:tcBorders>
              <w:top w:val="single" w:sz="4" w:space="0" w:color="000000"/>
              <w:left w:val="single" w:sz="4" w:space="0" w:color="000000"/>
              <w:right w:val="single" w:sz="4" w:space="0" w:color="000000"/>
            </w:tcBorders>
            <w:vAlign w:val="center"/>
          </w:tcPr>
          <w:p w14:paraId="394AAF10" w14:textId="48D27AAC"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10/13</w:t>
            </w:r>
          </w:p>
        </w:tc>
        <w:tc>
          <w:tcPr>
            <w:tcW w:w="4410" w:type="pct"/>
            <w:gridSpan w:val="6"/>
            <w:tcBorders>
              <w:top w:val="single" w:sz="4" w:space="0" w:color="000000"/>
              <w:left w:val="single" w:sz="4" w:space="0" w:color="000000"/>
              <w:right w:val="single" w:sz="4" w:space="0" w:color="000000"/>
            </w:tcBorders>
            <w:vAlign w:val="center"/>
          </w:tcPr>
          <w:p w14:paraId="7F83C9CD" w14:textId="78C56A78" w:rsidR="008C52AC" w:rsidRPr="00685F57" w:rsidRDefault="00813A1A"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rPr>
              <w:t>感知、記憶、想像</w:t>
            </w:r>
            <w:r w:rsidR="006429A3" w:rsidRPr="00685F57">
              <w:rPr>
                <w:rFonts w:ascii="Times New Roman" w:eastAsia="微軟正黑體" w:hAnsi="Times New Roman"/>
                <w:lang w:eastAsia="zh-TW"/>
              </w:rPr>
              <w:t xml:space="preserve"> Perception, Memory, and Imagination</w:t>
            </w:r>
          </w:p>
        </w:tc>
      </w:tr>
      <w:tr w:rsidR="008C52AC" w:rsidRPr="001C052A" w14:paraId="0D57AF5A"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4D6FE2B2" w14:textId="55F0F47B"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七</w:t>
            </w:r>
          </w:p>
        </w:tc>
        <w:tc>
          <w:tcPr>
            <w:tcW w:w="330" w:type="pct"/>
            <w:tcBorders>
              <w:top w:val="single" w:sz="4" w:space="0" w:color="000000"/>
              <w:left w:val="single" w:sz="4" w:space="0" w:color="000000"/>
              <w:right w:val="single" w:sz="4" w:space="0" w:color="000000"/>
            </w:tcBorders>
            <w:vAlign w:val="center"/>
          </w:tcPr>
          <w:p w14:paraId="5858A9B8" w14:textId="072B9DE7"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10/20</w:t>
            </w:r>
          </w:p>
        </w:tc>
        <w:tc>
          <w:tcPr>
            <w:tcW w:w="4410" w:type="pct"/>
            <w:gridSpan w:val="6"/>
            <w:tcBorders>
              <w:top w:val="single" w:sz="4" w:space="0" w:color="000000"/>
              <w:left w:val="single" w:sz="4" w:space="0" w:color="000000"/>
              <w:right w:val="single" w:sz="4" w:space="0" w:color="000000"/>
            </w:tcBorders>
            <w:vAlign w:val="center"/>
          </w:tcPr>
          <w:p w14:paraId="557BE6F2" w14:textId="5343DDE2" w:rsidR="008C52AC" w:rsidRPr="00685F57" w:rsidRDefault="00813A1A"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rPr>
              <w:t>字詞、圖畫、符號</w:t>
            </w:r>
            <w:r w:rsidR="00685F57" w:rsidRPr="00685F57">
              <w:rPr>
                <w:rFonts w:ascii="Times New Roman" w:eastAsia="微軟正黑體" w:hAnsi="Times New Roman"/>
                <w:lang w:eastAsia="zh-TW"/>
              </w:rPr>
              <w:t xml:space="preserve"> Words, Pictures, and Symbols</w:t>
            </w:r>
          </w:p>
        </w:tc>
      </w:tr>
      <w:tr w:rsidR="008C52AC" w:rsidRPr="001C052A" w14:paraId="20AABF2A"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11B02143" w14:textId="34FA8054"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八</w:t>
            </w:r>
          </w:p>
        </w:tc>
        <w:tc>
          <w:tcPr>
            <w:tcW w:w="330" w:type="pct"/>
            <w:tcBorders>
              <w:top w:val="single" w:sz="4" w:space="0" w:color="000000"/>
              <w:left w:val="single" w:sz="4" w:space="0" w:color="000000"/>
              <w:right w:val="single" w:sz="4" w:space="0" w:color="000000"/>
            </w:tcBorders>
            <w:vAlign w:val="center"/>
          </w:tcPr>
          <w:p w14:paraId="2CF8C6A8" w14:textId="6BBF91CF"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10/27</w:t>
            </w:r>
          </w:p>
        </w:tc>
        <w:tc>
          <w:tcPr>
            <w:tcW w:w="4410" w:type="pct"/>
            <w:gridSpan w:val="6"/>
            <w:tcBorders>
              <w:top w:val="single" w:sz="4" w:space="0" w:color="000000"/>
              <w:left w:val="single" w:sz="4" w:space="0" w:color="000000"/>
              <w:right w:val="single" w:sz="4" w:space="0" w:color="000000"/>
            </w:tcBorders>
            <w:vAlign w:val="center"/>
          </w:tcPr>
          <w:p w14:paraId="77EED693" w14:textId="123453CE" w:rsidR="008C52AC" w:rsidRPr="00685F57" w:rsidRDefault="00813A1A"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rPr>
              <w:t>範疇意向及其對象</w:t>
            </w:r>
            <w:r w:rsidR="00685F57" w:rsidRPr="00685F57">
              <w:rPr>
                <w:rFonts w:ascii="Times New Roman" w:eastAsia="微軟正黑體" w:hAnsi="Times New Roman"/>
                <w:lang w:eastAsia="zh-TW"/>
              </w:rPr>
              <w:t xml:space="preserve"> Categorial Intentions and Objects</w:t>
            </w:r>
          </w:p>
        </w:tc>
      </w:tr>
      <w:tr w:rsidR="008C52AC" w:rsidRPr="001C052A" w14:paraId="79CD6FD8"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4538D8A4" w14:textId="79EE5770"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九</w:t>
            </w:r>
          </w:p>
        </w:tc>
        <w:tc>
          <w:tcPr>
            <w:tcW w:w="330" w:type="pct"/>
            <w:tcBorders>
              <w:top w:val="single" w:sz="4" w:space="0" w:color="000000"/>
              <w:left w:val="single" w:sz="4" w:space="0" w:color="000000"/>
              <w:right w:val="single" w:sz="4" w:space="0" w:color="000000"/>
            </w:tcBorders>
            <w:vAlign w:val="center"/>
          </w:tcPr>
          <w:p w14:paraId="30DBE26C" w14:textId="4AC8B57F"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11/03</w:t>
            </w:r>
          </w:p>
        </w:tc>
        <w:tc>
          <w:tcPr>
            <w:tcW w:w="4410" w:type="pct"/>
            <w:gridSpan w:val="6"/>
            <w:tcBorders>
              <w:top w:val="single" w:sz="4" w:space="0" w:color="000000"/>
              <w:left w:val="single" w:sz="4" w:space="0" w:color="000000"/>
              <w:right w:val="single" w:sz="4" w:space="0" w:color="000000"/>
            </w:tcBorders>
            <w:vAlign w:val="center"/>
          </w:tcPr>
          <w:p w14:paraId="5174682D" w14:textId="6D724F3D" w:rsidR="008C52AC" w:rsidRPr="00685F57" w:rsidRDefault="00813A1A"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lang w:eastAsia="zh-TW"/>
              </w:rPr>
              <w:t>期中考</w:t>
            </w:r>
            <w:r w:rsidRPr="00685F57">
              <w:rPr>
                <w:rFonts w:ascii="Times New Roman" w:eastAsia="微軟正黑體" w:hAnsi="Times New Roman"/>
                <w:lang w:eastAsia="zh-TW"/>
              </w:rPr>
              <w:t xml:space="preserve"> Midterm Exam</w:t>
            </w:r>
          </w:p>
        </w:tc>
      </w:tr>
      <w:tr w:rsidR="008C52AC" w:rsidRPr="001C052A" w14:paraId="5364F5C9"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72937AF5" w14:textId="463C3677"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十</w:t>
            </w:r>
          </w:p>
        </w:tc>
        <w:tc>
          <w:tcPr>
            <w:tcW w:w="330" w:type="pct"/>
            <w:tcBorders>
              <w:top w:val="single" w:sz="4" w:space="0" w:color="000000"/>
              <w:left w:val="single" w:sz="4" w:space="0" w:color="000000"/>
              <w:right w:val="single" w:sz="4" w:space="0" w:color="000000"/>
            </w:tcBorders>
            <w:vAlign w:val="center"/>
          </w:tcPr>
          <w:p w14:paraId="1EE10BC2" w14:textId="5FE2DADD"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11/10</w:t>
            </w:r>
          </w:p>
        </w:tc>
        <w:tc>
          <w:tcPr>
            <w:tcW w:w="4410" w:type="pct"/>
            <w:gridSpan w:val="6"/>
            <w:tcBorders>
              <w:top w:val="single" w:sz="4" w:space="0" w:color="000000"/>
              <w:left w:val="single" w:sz="4" w:space="0" w:color="000000"/>
              <w:right w:val="single" w:sz="4" w:space="0" w:color="000000"/>
            </w:tcBorders>
            <w:vAlign w:val="center"/>
          </w:tcPr>
          <w:p w14:paraId="5948A814" w14:textId="6A47672A" w:rsidR="008C52AC" w:rsidRPr="00685F57" w:rsidRDefault="00452489"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rPr>
              <w:t>自我的現象學</w:t>
            </w:r>
            <w:r w:rsidR="00685F57" w:rsidRPr="00685F57">
              <w:rPr>
                <w:rFonts w:ascii="Times New Roman" w:eastAsia="微軟正黑體" w:hAnsi="Times New Roman"/>
                <w:lang w:eastAsia="zh-TW"/>
              </w:rPr>
              <w:t xml:space="preserve"> Phenomenology of the Self</w:t>
            </w:r>
          </w:p>
        </w:tc>
      </w:tr>
      <w:tr w:rsidR="008C52AC" w:rsidRPr="001C052A" w14:paraId="284963E6"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613FB100" w14:textId="78925EA2"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十一</w:t>
            </w:r>
          </w:p>
        </w:tc>
        <w:tc>
          <w:tcPr>
            <w:tcW w:w="330" w:type="pct"/>
            <w:tcBorders>
              <w:top w:val="single" w:sz="4" w:space="0" w:color="000000"/>
              <w:left w:val="single" w:sz="4" w:space="0" w:color="000000"/>
              <w:right w:val="single" w:sz="4" w:space="0" w:color="000000"/>
            </w:tcBorders>
            <w:vAlign w:val="center"/>
          </w:tcPr>
          <w:p w14:paraId="637640B0" w14:textId="561C66F1"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11/17</w:t>
            </w:r>
          </w:p>
        </w:tc>
        <w:tc>
          <w:tcPr>
            <w:tcW w:w="4410" w:type="pct"/>
            <w:gridSpan w:val="6"/>
            <w:tcBorders>
              <w:top w:val="single" w:sz="4" w:space="0" w:color="000000"/>
              <w:left w:val="single" w:sz="4" w:space="0" w:color="000000"/>
              <w:right w:val="single" w:sz="4" w:space="0" w:color="000000"/>
            </w:tcBorders>
            <w:vAlign w:val="center"/>
          </w:tcPr>
          <w:p w14:paraId="6335F6C9" w14:textId="74A22A48" w:rsidR="008C52AC" w:rsidRPr="00685F57" w:rsidRDefault="00452489" w:rsidP="0055187D">
            <w:pPr>
              <w:spacing w:line="320" w:lineRule="exact"/>
              <w:ind w:leftChars="0" w:left="0"/>
              <w:rPr>
                <w:rFonts w:ascii="Times New Roman" w:eastAsia="微軟正黑體" w:hAnsi="Times New Roman"/>
                <w:lang w:eastAsia="zh-TW"/>
              </w:rPr>
            </w:pPr>
            <w:r w:rsidRPr="00685F57">
              <w:rPr>
                <w:rFonts w:ascii="Times New Roman" w:eastAsia="微軟正黑體" w:hAnsi="Times New Roman"/>
              </w:rPr>
              <w:t>時間性</w:t>
            </w:r>
            <w:r w:rsidR="00685F57" w:rsidRPr="00685F57">
              <w:rPr>
                <w:rFonts w:ascii="Times New Roman" w:eastAsia="微軟正黑體" w:hAnsi="Times New Roman"/>
                <w:lang w:eastAsia="zh-TW"/>
              </w:rPr>
              <w:t xml:space="preserve"> Temporality</w:t>
            </w:r>
          </w:p>
        </w:tc>
      </w:tr>
      <w:tr w:rsidR="008C52AC" w:rsidRPr="001C052A" w14:paraId="2A8A2496"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275A920E" w14:textId="50DDB4F0"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十二</w:t>
            </w:r>
          </w:p>
        </w:tc>
        <w:tc>
          <w:tcPr>
            <w:tcW w:w="330" w:type="pct"/>
            <w:tcBorders>
              <w:top w:val="single" w:sz="4" w:space="0" w:color="000000"/>
              <w:left w:val="single" w:sz="4" w:space="0" w:color="000000"/>
              <w:right w:val="single" w:sz="4" w:space="0" w:color="000000"/>
            </w:tcBorders>
            <w:vAlign w:val="center"/>
          </w:tcPr>
          <w:p w14:paraId="58A1DE0E" w14:textId="7FB1B587"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11/24</w:t>
            </w:r>
          </w:p>
        </w:tc>
        <w:tc>
          <w:tcPr>
            <w:tcW w:w="4410" w:type="pct"/>
            <w:gridSpan w:val="6"/>
            <w:tcBorders>
              <w:top w:val="single" w:sz="4" w:space="0" w:color="000000"/>
              <w:left w:val="single" w:sz="4" w:space="0" w:color="000000"/>
              <w:right w:val="single" w:sz="4" w:space="0" w:color="000000"/>
            </w:tcBorders>
            <w:vAlign w:val="center"/>
          </w:tcPr>
          <w:p w14:paraId="228A3118" w14:textId="71850CD9" w:rsidR="008C52AC" w:rsidRPr="00685F57" w:rsidRDefault="00452489"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rPr>
              <w:t>生活世界與互為主體性</w:t>
            </w:r>
            <w:r w:rsidR="00685F57" w:rsidRPr="00685F57">
              <w:rPr>
                <w:rFonts w:ascii="Times New Roman" w:eastAsia="微軟正黑體" w:hAnsi="Times New Roman"/>
                <w:lang w:eastAsia="zh-TW"/>
              </w:rPr>
              <w:t xml:space="preserve"> The Life World and Intersubjectivity</w:t>
            </w:r>
          </w:p>
        </w:tc>
      </w:tr>
      <w:tr w:rsidR="008C52AC" w:rsidRPr="001C052A" w14:paraId="70F91E83"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7F4A5633" w14:textId="2E83C7B8"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十三</w:t>
            </w:r>
          </w:p>
        </w:tc>
        <w:tc>
          <w:tcPr>
            <w:tcW w:w="330" w:type="pct"/>
            <w:tcBorders>
              <w:top w:val="single" w:sz="4" w:space="0" w:color="000000"/>
              <w:left w:val="single" w:sz="4" w:space="0" w:color="000000"/>
              <w:right w:val="single" w:sz="4" w:space="0" w:color="000000"/>
            </w:tcBorders>
            <w:vAlign w:val="center"/>
          </w:tcPr>
          <w:p w14:paraId="61D9D70B" w14:textId="4157F41E"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12/01</w:t>
            </w:r>
          </w:p>
        </w:tc>
        <w:tc>
          <w:tcPr>
            <w:tcW w:w="4410" w:type="pct"/>
            <w:gridSpan w:val="6"/>
            <w:tcBorders>
              <w:top w:val="single" w:sz="4" w:space="0" w:color="000000"/>
              <w:left w:val="single" w:sz="4" w:space="0" w:color="000000"/>
              <w:right w:val="single" w:sz="4" w:space="0" w:color="000000"/>
            </w:tcBorders>
            <w:vAlign w:val="center"/>
          </w:tcPr>
          <w:p w14:paraId="10AA512E" w14:textId="12A1EFA3" w:rsidR="008C52AC" w:rsidRPr="00685F57" w:rsidRDefault="00452489"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rPr>
              <w:t>理性、眞理與明證</w:t>
            </w:r>
            <w:r w:rsidR="00685F57" w:rsidRPr="00685F57">
              <w:rPr>
                <w:rFonts w:ascii="Times New Roman" w:eastAsia="微軟正黑體" w:hAnsi="Times New Roman"/>
                <w:lang w:eastAsia="zh-TW"/>
              </w:rPr>
              <w:t xml:space="preserve"> Reason, Truth, and Evidence</w:t>
            </w:r>
          </w:p>
        </w:tc>
      </w:tr>
      <w:tr w:rsidR="008C52AC" w:rsidRPr="001C052A" w14:paraId="49F5DE9B"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0B8A51A0" w14:textId="2E3E35F3"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十四</w:t>
            </w:r>
          </w:p>
        </w:tc>
        <w:tc>
          <w:tcPr>
            <w:tcW w:w="330" w:type="pct"/>
            <w:tcBorders>
              <w:top w:val="single" w:sz="4" w:space="0" w:color="000000"/>
              <w:left w:val="single" w:sz="4" w:space="0" w:color="000000"/>
              <w:right w:val="single" w:sz="4" w:space="0" w:color="000000"/>
            </w:tcBorders>
            <w:vAlign w:val="center"/>
          </w:tcPr>
          <w:p w14:paraId="546A0B3D" w14:textId="0F457EE6"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12/08</w:t>
            </w:r>
          </w:p>
        </w:tc>
        <w:tc>
          <w:tcPr>
            <w:tcW w:w="4410" w:type="pct"/>
            <w:gridSpan w:val="6"/>
            <w:tcBorders>
              <w:top w:val="single" w:sz="4" w:space="0" w:color="000000"/>
              <w:left w:val="single" w:sz="4" w:space="0" w:color="000000"/>
              <w:right w:val="single" w:sz="4" w:space="0" w:color="000000"/>
            </w:tcBorders>
            <w:vAlign w:val="center"/>
          </w:tcPr>
          <w:p w14:paraId="20146866" w14:textId="6366AA5C" w:rsidR="008C52AC" w:rsidRPr="00685F57" w:rsidRDefault="00452489"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lang w:eastAsia="zh-TW"/>
              </w:rPr>
              <w:t>本質直觀</w:t>
            </w:r>
            <w:r w:rsidR="00685F57" w:rsidRPr="00685F57">
              <w:rPr>
                <w:rFonts w:ascii="Times New Roman" w:eastAsia="微軟正黑體" w:hAnsi="Times New Roman"/>
                <w:lang w:eastAsia="zh-TW"/>
              </w:rPr>
              <w:t xml:space="preserve"> Eidetic Intuition</w:t>
            </w:r>
          </w:p>
        </w:tc>
      </w:tr>
      <w:tr w:rsidR="008C52AC" w:rsidRPr="001C052A" w14:paraId="0B14359C"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06DB46F9" w14:textId="584C4EBC"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十五</w:t>
            </w:r>
          </w:p>
        </w:tc>
        <w:tc>
          <w:tcPr>
            <w:tcW w:w="330" w:type="pct"/>
            <w:tcBorders>
              <w:top w:val="single" w:sz="4" w:space="0" w:color="000000"/>
              <w:left w:val="single" w:sz="4" w:space="0" w:color="000000"/>
              <w:right w:val="single" w:sz="4" w:space="0" w:color="000000"/>
            </w:tcBorders>
            <w:vAlign w:val="center"/>
          </w:tcPr>
          <w:p w14:paraId="253E712F" w14:textId="7BAF4B61"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12/15</w:t>
            </w:r>
          </w:p>
        </w:tc>
        <w:tc>
          <w:tcPr>
            <w:tcW w:w="4410" w:type="pct"/>
            <w:gridSpan w:val="6"/>
            <w:tcBorders>
              <w:top w:val="single" w:sz="4" w:space="0" w:color="000000"/>
              <w:left w:val="single" w:sz="4" w:space="0" w:color="000000"/>
              <w:right w:val="single" w:sz="4" w:space="0" w:color="000000"/>
            </w:tcBorders>
            <w:vAlign w:val="center"/>
          </w:tcPr>
          <w:p w14:paraId="7869BA12" w14:textId="6E13B922" w:rsidR="008C52AC" w:rsidRPr="00685F57" w:rsidRDefault="00452489" w:rsidP="008C52AC">
            <w:pPr>
              <w:spacing w:line="320" w:lineRule="exact"/>
              <w:ind w:leftChars="0" w:left="0"/>
              <w:rPr>
                <w:rFonts w:ascii="Times New Roman" w:eastAsia="微軟正黑體" w:hAnsi="Times New Roman"/>
                <w:lang w:eastAsia="zh-TW"/>
              </w:rPr>
            </w:pPr>
            <w:r w:rsidRPr="00685F57">
              <w:rPr>
                <w:rFonts w:ascii="Times New Roman" w:eastAsia="微軟正黑體" w:hAnsi="Times New Roman"/>
                <w:lang w:eastAsia="zh-TW"/>
              </w:rPr>
              <w:t>這就是現象學</w:t>
            </w:r>
            <w:r w:rsidR="00685F57" w:rsidRPr="00685F57">
              <w:rPr>
                <w:rFonts w:ascii="Times New Roman" w:eastAsia="微軟正黑體" w:hAnsi="Times New Roman"/>
                <w:lang w:eastAsia="zh-TW"/>
              </w:rPr>
              <w:t xml:space="preserve"> Phenomenology Defined</w:t>
            </w:r>
          </w:p>
        </w:tc>
      </w:tr>
      <w:tr w:rsidR="008C52AC" w:rsidRPr="001C052A" w14:paraId="7BB41E02"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4D49E038" w14:textId="2298A2E1"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十六</w:t>
            </w:r>
          </w:p>
        </w:tc>
        <w:tc>
          <w:tcPr>
            <w:tcW w:w="330" w:type="pct"/>
            <w:tcBorders>
              <w:top w:val="single" w:sz="4" w:space="0" w:color="000000"/>
              <w:left w:val="single" w:sz="4" w:space="0" w:color="000000"/>
              <w:right w:val="single" w:sz="4" w:space="0" w:color="000000"/>
            </w:tcBorders>
            <w:vAlign w:val="center"/>
          </w:tcPr>
          <w:p w14:paraId="262BA7DA" w14:textId="52AF48CE"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12/22</w:t>
            </w:r>
          </w:p>
        </w:tc>
        <w:tc>
          <w:tcPr>
            <w:tcW w:w="4410" w:type="pct"/>
            <w:gridSpan w:val="6"/>
            <w:tcBorders>
              <w:top w:val="single" w:sz="4" w:space="0" w:color="000000"/>
              <w:left w:val="single" w:sz="4" w:space="0" w:color="000000"/>
              <w:right w:val="single" w:sz="4" w:space="0" w:color="000000"/>
            </w:tcBorders>
            <w:vAlign w:val="center"/>
          </w:tcPr>
          <w:p w14:paraId="215958E5" w14:textId="4CFA3074" w:rsidR="00A56BAD" w:rsidRPr="00685F57" w:rsidRDefault="005625A2" w:rsidP="008C52AC">
            <w:pPr>
              <w:spacing w:line="320" w:lineRule="exact"/>
              <w:ind w:leftChars="0" w:left="0"/>
              <w:rPr>
                <w:rFonts w:ascii="Times New Roman" w:eastAsia="微軟正黑體" w:hAnsi="Times New Roman"/>
              </w:rPr>
            </w:pPr>
            <w:r w:rsidRPr="00685F57">
              <w:rPr>
                <w:rFonts w:ascii="Times New Roman" w:eastAsia="微軟正黑體" w:hAnsi="Times New Roman"/>
              </w:rPr>
              <w:t>撰寫</w:t>
            </w:r>
            <w:r w:rsidR="008C52AC" w:rsidRPr="00685F57">
              <w:rPr>
                <w:rFonts w:ascii="Times New Roman" w:eastAsia="微軟正黑體" w:hAnsi="Times New Roman"/>
              </w:rPr>
              <w:t>期末報告</w:t>
            </w:r>
            <w:r w:rsidR="008C52AC" w:rsidRPr="00685F57">
              <w:rPr>
                <w:rFonts w:ascii="Times New Roman" w:eastAsia="微軟正黑體" w:hAnsi="Times New Roman"/>
                <w:lang w:eastAsia="zh-TW"/>
              </w:rPr>
              <w:t xml:space="preserve"> </w:t>
            </w:r>
            <w:r w:rsidR="008C52AC" w:rsidRPr="00685F57">
              <w:rPr>
                <w:rFonts w:ascii="Times New Roman" w:eastAsia="微軟正黑體" w:hAnsi="Times New Roman"/>
              </w:rPr>
              <w:t>(</w:t>
            </w:r>
            <w:r w:rsidR="008C52AC" w:rsidRPr="00685F57">
              <w:rPr>
                <w:rFonts w:ascii="Times New Roman" w:eastAsia="微軟正黑體" w:hAnsi="Times New Roman"/>
                <w:lang w:eastAsia="zh-TW"/>
              </w:rPr>
              <w:t>email</w:t>
            </w:r>
            <w:r w:rsidR="008C52AC" w:rsidRPr="00685F57">
              <w:rPr>
                <w:rFonts w:ascii="Times New Roman" w:eastAsia="微軟正黑體" w:hAnsi="Times New Roman"/>
              </w:rPr>
              <w:t>繳交期末報告，</w:t>
            </w:r>
            <w:r w:rsidR="00E260B8" w:rsidRPr="00685F57">
              <w:rPr>
                <w:rFonts w:ascii="Times New Roman" w:eastAsia="微軟正黑體" w:hAnsi="Times New Roman"/>
                <w:lang w:eastAsia="zh-TW"/>
              </w:rPr>
              <w:t>1</w:t>
            </w:r>
            <w:r w:rsidR="008C52AC" w:rsidRPr="00685F57">
              <w:rPr>
                <w:rFonts w:ascii="Times New Roman" w:eastAsia="微軟正黑體" w:hAnsi="Times New Roman"/>
              </w:rPr>
              <w:t>月</w:t>
            </w:r>
            <w:r w:rsidR="00E260B8" w:rsidRPr="00685F57">
              <w:rPr>
                <w:rFonts w:ascii="Times New Roman" w:eastAsia="微軟正黑體" w:hAnsi="Times New Roman"/>
                <w:lang w:eastAsia="zh-TW"/>
              </w:rPr>
              <w:t>5</w:t>
            </w:r>
            <w:r w:rsidR="008C52AC" w:rsidRPr="00685F57">
              <w:rPr>
                <w:rFonts w:ascii="Times New Roman" w:eastAsia="微軟正黑體" w:hAnsi="Times New Roman"/>
              </w:rPr>
              <w:t>日截止；不上課</w:t>
            </w:r>
            <w:r w:rsidR="008C52AC" w:rsidRPr="00685F57">
              <w:rPr>
                <w:rFonts w:ascii="Times New Roman" w:eastAsia="微軟正黑體" w:hAnsi="Times New Roman"/>
              </w:rPr>
              <w:t>)</w:t>
            </w:r>
            <w:r w:rsidR="00B24DFF" w:rsidRPr="00685F57">
              <w:rPr>
                <w:rFonts w:ascii="Times New Roman" w:eastAsia="微軟正黑體" w:hAnsi="Times New Roman"/>
                <w:lang w:eastAsia="zh-TW"/>
              </w:rPr>
              <w:t xml:space="preserve"> </w:t>
            </w:r>
            <w:r w:rsidRPr="00685F57">
              <w:rPr>
                <w:rFonts w:ascii="Times New Roman" w:eastAsia="微軟正黑體" w:hAnsi="Times New Roman"/>
                <w:lang w:eastAsia="zh-TW"/>
              </w:rPr>
              <w:t xml:space="preserve">Writing </w:t>
            </w:r>
            <w:r w:rsidR="00D30A65" w:rsidRPr="00685F57">
              <w:rPr>
                <w:rFonts w:ascii="Times New Roman" w:eastAsia="微軟正黑體" w:hAnsi="Times New Roman"/>
                <w:lang w:eastAsia="zh-TW"/>
              </w:rPr>
              <w:t>Final Paper (deadline: J</w:t>
            </w:r>
            <w:r w:rsidR="00E260B8" w:rsidRPr="00685F57">
              <w:rPr>
                <w:rFonts w:ascii="Times New Roman" w:eastAsia="微軟正黑體" w:hAnsi="Times New Roman"/>
                <w:lang w:eastAsia="zh-TW"/>
              </w:rPr>
              <w:t>anuary</w:t>
            </w:r>
            <w:r w:rsidR="00D30A65" w:rsidRPr="00685F57">
              <w:rPr>
                <w:rFonts w:ascii="Times New Roman" w:eastAsia="微軟正黑體" w:hAnsi="Times New Roman"/>
                <w:lang w:eastAsia="zh-TW"/>
              </w:rPr>
              <w:t xml:space="preserve"> </w:t>
            </w:r>
            <w:r w:rsidR="00E260B8" w:rsidRPr="00685F57">
              <w:rPr>
                <w:rFonts w:ascii="Times New Roman" w:eastAsia="微軟正黑體" w:hAnsi="Times New Roman"/>
                <w:lang w:eastAsia="zh-TW"/>
              </w:rPr>
              <w:t>5</w:t>
            </w:r>
            <w:r w:rsidR="00D30A65" w:rsidRPr="00685F57">
              <w:rPr>
                <w:rFonts w:ascii="Times New Roman" w:eastAsia="微軟正黑體" w:hAnsi="Times New Roman"/>
                <w:lang w:eastAsia="zh-TW"/>
              </w:rPr>
              <w:t>; no class)</w:t>
            </w:r>
          </w:p>
        </w:tc>
      </w:tr>
      <w:tr w:rsidR="008C52AC" w:rsidRPr="001C052A" w14:paraId="62AB3F8E"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53F582DE" w14:textId="4EAF86EB"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十七</w:t>
            </w:r>
          </w:p>
        </w:tc>
        <w:tc>
          <w:tcPr>
            <w:tcW w:w="330" w:type="pct"/>
            <w:tcBorders>
              <w:top w:val="single" w:sz="4" w:space="0" w:color="000000"/>
              <w:left w:val="single" w:sz="4" w:space="0" w:color="000000"/>
              <w:right w:val="single" w:sz="4" w:space="0" w:color="000000"/>
            </w:tcBorders>
            <w:vAlign w:val="center"/>
          </w:tcPr>
          <w:p w14:paraId="0CAA73C4" w14:textId="3BEA1A5C"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12/29</w:t>
            </w:r>
          </w:p>
        </w:tc>
        <w:tc>
          <w:tcPr>
            <w:tcW w:w="4410" w:type="pct"/>
            <w:gridSpan w:val="6"/>
            <w:tcBorders>
              <w:top w:val="single" w:sz="4" w:space="0" w:color="000000"/>
              <w:left w:val="single" w:sz="4" w:space="0" w:color="000000"/>
              <w:right w:val="single" w:sz="4" w:space="0" w:color="000000"/>
            </w:tcBorders>
            <w:vAlign w:val="center"/>
          </w:tcPr>
          <w:p w14:paraId="47F0243E" w14:textId="34ABED9B" w:rsidR="008C52AC" w:rsidRPr="00685F57" w:rsidRDefault="008C52AC" w:rsidP="008C52AC">
            <w:pPr>
              <w:spacing w:line="320" w:lineRule="exact"/>
              <w:ind w:leftChars="0" w:left="0"/>
              <w:rPr>
                <w:rFonts w:ascii="Times New Roman" w:eastAsia="微軟正黑體" w:hAnsi="Times New Roman"/>
              </w:rPr>
            </w:pPr>
            <w:r w:rsidRPr="00685F57">
              <w:rPr>
                <w:rFonts w:ascii="Times New Roman" w:eastAsia="微軟正黑體" w:hAnsi="Times New Roman"/>
              </w:rPr>
              <w:t>彈性教學週</w:t>
            </w:r>
            <w:r w:rsidR="00A56BAD" w:rsidRPr="00685F57">
              <w:rPr>
                <w:rFonts w:ascii="Times New Roman" w:eastAsia="微軟正黑體" w:hAnsi="Times New Roman"/>
                <w:lang w:eastAsia="zh-TW"/>
              </w:rPr>
              <w:t xml:space="preserve"> </w:t>
            </w:r>
            <w:r w:rsidRPr="00685F57">
              <w:rPr>
                <w:rFonts w:ascii="Times New Roman" w:eastAsia="微軟正黑體" w:hAnsi="Times New Roman"/>
                <w:lang w:eastAsia="zh-TW"/>
              </w:rPr>
              <w:t>(</w:t>
            </w:r>
            <w:r w:rsidRPr="00685F57">
              <w:rPr>
                <w:rFonts w:ascii="Times New Roman" w:eastAsia="微軟正黑體" w:hAnsi="Times New Roman"/>
                <w:lang w:eastAsia="zh-TW"/>
              </w:rPr>
              <w:t>一</w:t>
            </w:r>
            <w:r w:rsidRPr="00685F57">
              <w:rPr>
                <w:rFonts w:ascii="Times New Roman" w:eastAsia="微軟正黑體" w:hAnsi="Times New Roman"/>
                <w:lang w:eastAsia="zh-TW"/>
              </w:rPr>
              <w:t>)</w:t>
            </w:r>
            <w:r w:rsidR="00A56BAD" w:rsidRPr="00685F57">
              <w:rPr>
                <w:rFonts w:ascii="Times New Roman" w:eastAsia="微軟正黑體" w:hAnsi="Times New Roman"/>
                <w:lang w:eastAsia="zh-TW"/>
              </w:rPr>
              <w:t xml:space="preserve"> Flexible Teaching Week (</w:t>
            </w:r>
            <w:r w:rsidR="00A56BAD" w:rsidRPr="00685F57">
              <w:rPr>
                <w:rFonts w:ascii="Times New Roman" w:eastAsia="微軟正黑體" w:hAnsi="Times New Roman"/>
                <w:lang w:eastAsia="zh-TW"/>
              </w:rPr>
              <w:fldChar w:fldCharType="begin"/>
            </w:r>
            <w:r w:rsidR="00A56BAD" w:rsidRPr="00685F57">
              <w:rPr>
                <w:rFonts w:ascii="Times New Roman" w:eastAsia="微軟正黑體" w:hAnsi="Times New Roman"/>
                <w:lang w:eastAsia="zh-TW"/>
              </w:rPr>
              <w:instrText xml:space="preserve"> = 1 \* ROMAN </w:instrText>
            </w:r>
            <w:r w:rsidR="00A56BAD" w:rsidRPr="00685F57">
              <w:rPr>
                <w:rFonts w:ascii="Times New Roman" w:eastAsia="微軟正黑體" w:hAnsi="Times New Roman"/>
                <w:lang w:eastAsia="zh-TW"/>
              </w:rPr>
              <w:fldChar w:fldCharType="separate"/>
            </w:r>
            <w:r w:rsidR="00A56BAD" w:rsidRPr="00685F57">
              <w:rPr>
                <w:rFonts w:ascii="Times New Roman" w:eastAsia="微軟正黑體" w:hAnsi="Times New Roman"/>
                <w:noProof/>
                <w:lang w:eastAsia="zh-TW"/>
              </w:rPr>
              <w:t>I</w:t>
            </w:r>
            <w:r w:rsidR="00A56BAD" w:rsidRPr="00685F57">
              <w:rPr>
                <w:rFonts w:ascii="Times New Roman" w:eastAsia="微軟正黑體" w:hAnsi="Times New Roman"/>
                <w:lang w:eastAsia="zh-TW"/>
              </w:rPr>
              <w:fldChar w:fldCharType="end"/>
            </w:r>
            <w:r w:rsidR="00A56BAD" w:rsidRPr="00685F57">
              <w:rPr>
                <w:rFonts w:ascii="Times New Roman" w:eastAsia="微軟正黑體" w:hAnsi="Times New Roman"/>
                <w:lang w:eastAsia="zh-TW"/>
              </w:rPr>
              <w:t>)</w:t>
            </w:r>
          </w:p>
        </w:tc>
      </w:tr>
      <w:tr w:rsidR="008C52AC" w:rsidRPr="001C052A" w14:paraId="6FAB2C65" w14:textId="77777777" w:rsidTr="004B65B5">
        <w:trPr>
          <w:trHeight w:val="365"/>
          <w:tblCellSpacing w:w="0" w:type="dxa"/>
          <w:jc w:val="center"/>
        </w:trPr>
        <w:tc>
          <w:tcPr>
            <w:tcW w:w="260" w:type="pct"/>
            <w:tcBorders>
              <w:top w:val="single" w:sz="4" w:space="0" w:color="000000"/>
              <w:left w:val="single" w:sz="4" w:space="0" w:color="000000"/>
              <w:right w:val="single" w:sz="4" w:space="0" w:color="000000"/>
            </w:tcBorders>
            <w:shd w:val="clear" w:color="auto" w:fill="F2F2F2" w:themeFill="background1" w:themeFillShade="F2"/>
            <w:vAlign w:val="center"/>
          </w:tcPr>
          <w:p w14:paraId="7E8218B1" w14:textId="751E7173" w:rsidR="008C52AC" w:rsidRPr="00F66AEE" w:rsidRDefault="008C52AC" w:rsidP="008C52AC">
            <w:pPr>
              <w:spacing w:line="320" w:lineRule="exact"/>
              <w:ind w:leftChars="0" w:left="0"/>
              <w:jc w:val="center"/>
              <w:rPr>
                <w:rFonts w:ascii="Times New Roman" w:eastAsia="微軟正黑體" w:hAnsi="Times New Roman"/>
              </w:rPr>
            </w:pPr>
            <w:r>
              <w:rPr>
                <w:rFonts w:ascii="微軟正黑體" w:eastAsia="微軟正黑體" w:hAnsi="微軟正黑體" w:cs="新細明體" w:hint="eastAsia"/>
              </w:rPr>
              <w:t>十八</w:t>
            </w:r>
          </w:p>
        </w:tc>
        <w:tc>
          <w:tcPr>
            <w:tcW w:w="330" w:type="pct"/>
            <w:tcBorders>
              <w:top w:val="single" w:sz="4" w:space="0" w:color="000000"/>
              <w:left w:val="single" w:sz="4" w:space="0" w:color="000000"/>
              <w:right w:val="single" w:sz="4" w:space="0" w:color="000000"/>
            </w:tcBorders>
            <w:vAlign w:val="center"/>
          </w:tcPr>
          <w:p w14:paraId="5FFA37C2" w14:textId="5BF66EC9" w:rsidR="008C52AC" w:rsidRPr="00F66AEE" w:rsidRDefault="00E260B8" w:rsidP="008C52AC">
            <w:pPr>
              <w:spacing w:line="320" w:lineRule="exact"/>
              <w:ind w:leftChars="0" w:left="0"/>
              <w:jc w:val="center"/>
              <w:rPr>
                <w:rFonts w:ascii="Times New Roman" w:eastAsia="微軟正黑體" w:hAnsi="Times New Roman"/>
                <w:lang w:eastAsia="zh-TW"/>
              </w:rPr>
            </w:pPr>
            <w:r>
              <w:rPr>
                <w:rFonts w:ascii="Times New Roman" w:eastAsia="微軟正黑體" w:hAnsi="Times New Roman" w:hint="eastAsia"/>
                <w:lang w:eastAsia="zh-TW"/>
              </w:rPr>
              <w:t>01/05</w:t>
            </w:r>
          </w:p>
        </w:tc>
        <w:tc>
          <w:tcPr>
            <w:tcW w:w="4410" w:type="pct"/>
            <w:gridSpan w:val="6"/>
            <w:tcBorders>
              <w:top w:val="single" w:sz="4" w:space="0" w:color="000000"/>
              <w:left w:val="single" w:sz="4" w:space="0" w:color="000000"/>
              <w:right w:val="single" w:sz="4" w:space="0" w:color="000000"/>
            </w:tcBorders>
            <w:vAlign w:val="center"/>
          </w:tcPr>
          <w:p w14:paraId="5EB20D0A" w14:textId="4ED26E22" w:rsidR="008C52AC" w:rsidRPr="00685F57" w:rsidRDefault="008C52AC" w:rsidP="008C52AC">
            <w:pPr>
              <w:spacing w:line="320" w:lineRule="exact"/>
              <w:ind w:leftChars="0" w:left="0"/>
              <w:rPr>
                <w:rFonts w:ascii="Times New Roman" w:eastAsia="微軟正黑體" w:hAnsi="Times New Roman"/>
              </w:rPr>
            </w:pPr>
            <w:r w:rsidRPr="00685F57">
              <w:rPr>
                <w:rFonts w:ascii="Times New Roman" w:eastAsia="微軟正黑體" w:hAnsi="Times New Roman"/>
              </w:rPr>
              <w:t>彈性教學週</w:t>
            </w:r>
            <w:r w:rsidR="00A56BAD" w:rsidRPr="00685F57">
              <w:rPr>
                <w:rFonts w:ascii="Times New Roman" w:eastAsia="微軟正黑體" w:hAnsi="Times New Roman"/>
                <w:lang w:eastAsia="zh-TW"/>
              </w:rPr>
              <w:t xml:space="preserve"> </w:t>
            </w:r>
            <w:r w:rsidRPr="00685F57">
              <w:rPr>
                <w:rFonts w:ascii="Times New Roman" w:eastAsia="微軟正黑體" w:hAnsi="Times New Roman"/>
                <w:lang w:eastAsia="zh-TW"/>
              </w:rPr>
              <w:t>(</w:t>
            </w:r>
            <w:r w:rsidRPr="00685F57">
              <w:rPr>
                <w:rFonts w:ascii="Times New Roman" w:eastAsia="微軟正黑體" w:hAnsi="Times New Roman"/>
                <w:lang w:eastAsia="zh-TW"/>
              </w:rPr>
              <w:t>二</w:t>
            </w:r>
            <w:r w:rsidRPr="00685F57">
              <w:rPr>
                <w:rFonts w:ascii="Times New Roman" w:eastAsia="微軟正黑體" w:hAnsi="Times New Roman"/>
                <w:lang w:eastAsia="zh-TW"/>
              </w:rPr>
              <w:t>)</w:t>
            </w:r>
            <w:r w:rsidR="00A56BAD" w:rsidRPr="00685F57">
              <w:rPr>
                <w:rFonts w:ascii="Times New Roman" w:eastAsia="微軟正黑體" w:hAnsi="Times New Roman"/>
                <w:lang w:eastAsia="zh-TW"/>
              </w:rPr>
              <w:t xml:space="preserve"> Flexible Teaching Week (</w:t>
            </w:r>
            <w:r w:rsidR="00A56BAD" w:rsidRPr="00685F57">
              <w:rPr>
                <w:rFonts w:ascii="Times New Roman" w:eastAsia="微軟正黑體" w:hAnsi="Times New Roman"/>
                <w:lang w:eastAsia="zh-TW"/>
              </w:rPr>
              <w:fldChar w:fldCharType="begin"/>
            </w:r>
            <w:r w:rsidR="00A56BAD" w:rsidRPr="00685F57">
              <w:rPr>
                <w:rFonts w:ascii="Times New Roman" w:eastAsia="微軟正黑體" w:hAnsi="Times New Roman"/>
                <w:lang w:eastAsia="zh-TW"/>
              </w:rPr>
              <w:instrText xml:space="preserve"> = 2 \* ROMAN </w:instrText>
            </w:r>
            <w:r w:rsidR="00A56BAD" w:rsidRPr="00685F57">
              <w:rPr>
                <w:rFonts w:ascii="Times New Roman" w:eastAsia="微軟正黑體" w:hAnsi="Times New Roman"/>
                <w:lang w:eastAsia="zh-TW"/>
              </w:rPr>
              <w:fldChar w:fldCharType="separate"/>
            </w:r>
            <w:r w:rsidR="00A56BAD" w:rsidRPr="00685F57">
              <w:rPr>
                <w:rFonts w:ascii="Times New Roman" w:eastAsia="微軟正黑體" w:hAnsi="Times New Roman"/>
                <w:noProof/>
                <w:lang w:eastAsia="zh-TW"/>
              </w:rPr>
              <w:t>II</w:t>
            </w:r>
            <w:r w:rsidR="00A56BAD" w:rsidRPr="00685F57">
              <w:rPr>
                <w:rFonts w:ascii="Times New Roman" w:eastAsia="微軟正黑體" w:hAnsi="Times New Roman"/>
                <w:lang w:eastAsia="zh-TW"/>
              </w:rPr>
              <w:fldChar w:fldCharType="end"/>
            </w:r>
            <w:r w:rsidR="00A56BAD" w:rsidRPr="00685F57">
              <w:rPr>
                <w:rFonts w:ascii="Times New Roman" w:eastAsia="微軟正黑體" w:hAnsi="Times New Roman"/>
                <w:lang w:eastAsia="zh-TW"/>
              </w:rPr>
              <w:t>)</w:t>
            </w:r>
          </w:p>
        </w:tc>
      </w:tr>
      <w:tr w:rsidR="008C52AC" w:rsidRPr="000C163A" w14:paraId="0457C36B" w14:textId="77777777" w:rsidTr="002F18F8">
        <w:trPr>
          <w:trHeight w:val="224"/>
          <w:tblCellSpacing w:w="0" w:type="dxa"/>
          <w:jc w:val="center"/>
        </w:trPr>
        <w:tc>
          <w:tcPr>
            <w:tcW w:w="5000" w:type="pct"/>
            <w:gridSpan w:val="8"/>
            <w:tcBorders>
              <w:top w:val="outset" w:sz="6" w:space="0" w:color="000000"/>
              <w:left w:val="outset" w:sz="6" w:space="0" w:color="000000"/>
              <w:bottom w:val="outset" w:sz="6" w:space="0" w:color="000000"/>
              <w:right w:val="outset" w:sz="6" w:space="0" w:color="000000"/>
            </w:tcBorders>
            <w:shd w:val="clear" w:color="auto" w:fill="D0CECE"/>
            <w:vAlign w:val="center"/>
          </w:tcPr>
          <w:p w14:paraId="1F7A0360" w14:textId="77777777" w:rsidR="008C52AC" w:rsidRPr="00F66AEE" w:rsidRDefault="008C52AC" w:rsidP="008C52AC">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核心能力</w:t>
            </w:r>
          </w:p>
          <w:p w14:paraId="26E0422F" w14:textId="77777777" w:rsidR="008C52AC" w:rsidRPr="00F66AEE" w:rsidRDefault="008C52AC" w:rsidP="008C52AC">
            <w:pPr>
              <w:spacing w:before="0" w:beforeAutospacing="0" w:line="320" w:lineRule="exact"/>
              <w:jc w:val="center"/>
              <w:rPr>
                <w:rFonts w:ascii="Times New Roman" w:eastAsia="微軟正黑體" w:hAnsi="Times New Roman"/>
                <w:b/>
              </w:rPr>
            </w:pPr>
            <w:r w:rsidRPr="00F66AEE">
              <w:rPr>
                <w:rFonts w:ascii="Times New Roman" w:eastAsia="微軟正黑體" w:hAnsi="Times New Roman"/>
                <w:b/>
              </w:rPr>
              <w:t xml:space="preserve">core competencies </w:t>
            </w:r>
          </w:p>
        </w:tc>
      </w:tr>
      <w:tr w:rsidR="008C52AC" w:rsidRPr="000B3E3B" w14:paraId="6A0986BA" w14:textId="77777777" w:rsidTr="00D3209B">
        <w:trPr>
          <w:trHeight w:val="6335"/>
          <w:tblCellSpacing w:w="0" w:type="dxa"/>
          <w:jc w:val="center"/>
        </w:trPr>
        <w:tc>
          <w:tcPr>
            <w:tcW w:w="5000" w:type="pct"/>
            <w:gridSpan w:val="8"/>
            <w:tcBorders>
              <w:top w:val="outset" w:sz="6" w:space="0" w:color="000000"/>
              <w:left w:val="outset" w:sz="6" w:space="0" w:color="000000"/>
              <w:bottom w:val="outset" w:sz="6" w:space="0" w:color="000000"/>
              <w:right w:val="outset" w:sz="6" w:space="0" w:color="000000"/>
            </w:tcBorders>
            <w:vAlign w:val="center"/>
          </w:tcPr>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131"/>
              <w:gridCol w:w="1122"/>
              <w:gridCol w:w="1122"/>
              <w:gridCol w:w="1122"/>
              <w:gridCol w:w="1122"/>
              <w:gridCol w:w="1117"/>
            </w:tblGrid>
            <w:tr w:rsidR="008C52AC" w:rsidRPr="00FF66D4" w14:paraId="3097E665" w14:textId="77777777" w:rsidTr="002F18F8">
              <w:tc>
                <w:tcPr>
                  <w:tcW w:w="4835" w:type="dxa"/>
                  <w:gridSpan w:val="2"/>
                  <w:vMerge w:val="restart"/>
                  <w:tcBorders>
                    <w:top w:val="single" w:sz="12" w:space="0" w:color="auto"/>
                    <w:left w:val="single" w:sz="12" w:space="0" w:color="auto"/>
                  </w:tcBorders>
                  <w:vAlign w:val="center"/>
                </w:tcPr>
                <w:p w14:paraId="101FF804" w14:textId="09817D5F" w:rsidR="008C52AC" w:rsidRPr="00F66AEE" w:rsidRDefault="008C52AC" w:rsidP="008C52AC">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lastRenderedPageBreak/>
                    <w:t>核心能力</w:t>
                  </w:r>
                </w:p>
                <w:p w14:paraId="23963A64" w14:textId="443EEC8B" w:rsidR="008C52AC" w:rsidRPr="00F66AEE" w:rsidRDefault="008C52AC" w:rsidP="008C52AC">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t>Core competency</w:t>
                  </w:r>
                </w:p>
              </w:tc>
              <w:tc>
                <w:tcPr>
                  <w:tcW w:w="5605" w:type="dxa"/>
                  <w:gridSpan w:val="5"/>
                  <w:tcBorders>
                    <w:top w:val="single" w:sz="12" w:space="0" w:color="auto"/>
                    <w:right w:val="single" w:sz="12" w:space="0" w:color="auto"/>
                  </w:tcBorders>
                </w:tcPr>
                <w:p w14:paraId="1FFF309B" w14:textId="17B32202" w:rsidR="008C52AC" w:rsidRPr="00F66AEE" w:rsidRDefault="008C52AC" w:rsidP="008C52AC">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Cs w:val="24"/>
                    </w:rPr>
                  </w:pPr>
                  <w:r w:rsidRPr="00F66AEE">
                    <w:rPr>
                      <w:rFonts w:ascii="Times New Roman" w:eastAsia="微軟正黑體" w:hAnsi="Times New Roman"/>
                      <w:b/>
                      <w:szCs w:val="24"/>
                    </w:rPr>
                    <w:t>本課程與核心能力關聯強度</w:t>
                  </w:r>
                </w:p>
                <w:p w14:paraId="554AC5ED" w14:textId="3CA55939" w:rsidR="008C52AC" w:rsidRPr="00F66AEE" w:rsidRDefault="008C52AC" w:rsidP="008C52AC">
                  <w:pPr>
                    <w:tabs>
                      <w:tab w:val="left" w:pos="9065"/>
                    </w:tabs>
                    <w:autoSpaceDE w:val="0"/>
                    <w:autoSpaceDN w:val="0"/>
                    <w:adjustRightInd w:val="0"/>
                    <w:snapToGrid w:val="0"/>
                    <w:spacing w:before="0" w:beforeAutospacing="0"/>
                    <w:ind w:right="6"/>
                    <w:jc w:val="center"/>
                    <w:textAlignment w:val="bottom"/>
                    <w:rPr>
                      <w:rFonts w:ascii="Times New Roman" w:eastAsia="微軟正黑體" w:hAnsi="Times New Roman"/>
                      <w:b/>
                      <w:sz w:val="20"/>
                      <w:lang w:eastAsia="zh-TW"/>
                    </w:rPr>
                  </w:pPr>
                  <w:r w:rsidRPr="00F66AEE">
                    <w:rPr>
                      <w:rFonts w:ascii="Times New Roman" w:eastAsia="微軟正黑體" w:hAnsi="Times New Roman"/>
                      <w:b/>
                      <w:szCs w:val="24"/>
                    </w:rPr>
                    <w:t>Degrees of related to core competenc</w:t>
                  </w:r>
                  <w:r w:rsidRPr="00F66AEE">
                    <w:rPr>
                      <w:rFonts w:ascii="Times New Roman" w:eastAsia="微軟正黑體" w:hAnsi="Times New Roman"/>
                      <w:b/>
                      <w:szCs w:val="24"/>
                      <w:lang w:eastAsia="zh-TW"/>
                    </w:rPr>
                    <w:t>ies</w:t>
                  </w:r>
                </w:p>
              </w:tc>
            </w:tr>
            <w:tr w:rsidR="008C52AC" w:rsidRPr="00FF66D4" w14:paraId="7298D24A" w14:textId="77777777" w:rsidTr="002F18F8">
              <w:tc>
                <w:tcPr>
                  <w:tcW w:w="4835" w:type="dxa"/>
                  <w:gridSpan w:val="2"/>
                  <w:vMerge/>
                  <w:tcBorders>
                    <w:left w:val="single" w:sz="12" w:space="0" w:color="auto"/>
                    <w:bottom w:val="double" w:sz="4" w:space="0" w:color="auto"/>
                  </w:tcBorders>
                </w:tcPr>
                <w:p w14:paraId="4E6E8D9A" w14:textId="77777777" w:rsidR="008C52AC" w:rsidRPr="00F66AEE" w:rsidRDefault="008C52AC" w:rsidP="008C52AC">
                  <w:pPr>
                    <w:tabs>
                      <w:tab w:val="left" w:pos="9065"/>
                    </w:tabs>
                    <w:autoSpaceDE w:val="0"/>
                    <w:autoSpaceDN w:val="0"/>
                    <w:adjustRightInd w:val="0"/>
                    <w:snapToGrid w:val="0"/>
                    <w:ind w:right="5"/>
                    <w:textAlignment w:val="bottom"/>
                    <w:rPr>
                      <w:rFonts w:ascii="Times New Roman" w:eastAsia="微軟正黑體" w:hAnsi="Times New Roman"/>
                      <w:b/>
                      <w:szCs w:val="24"/>
                    </w:rPr>
                  </w:pPr>
                </w:p>
              </w:tc>
              <w:tc>
                <w:tcPr>
                  <w:tcW w:w="1122" w:type="dxa"/>
                  <w:tcBorders>
                    <w:bottom w:val="double" w:sz="4" w:space="0" w:color="auto"/>
                  </w:tcBorders>
                  <w:vAlign w:val="center"/>
                </w:tcPr>
                <w:p w14:paraId="023B2FC8" w14:textId="77777777" w:rsidR="008C52AC" w:rsidRPr="00F66AEE" w:rsidRDefault="008C52AC" w:rsidP="008C52AC">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F66AEE">
                    <w:rPr>
                      <w:rFonts w:ascii="Times New Roman" w:eastAsia="微軟正黑體" w:hAnsi="Times New Roman"/>
                      <w:b/>
                      <w:szCs w:val="24"/>
                    </w:rPr>
                    <w:t>1</w:t>
                  </w:r>
                </w:p>
              </w:tc>
              <w:tc>
                <w:tcPr>
                  <w:tcW w:w="1122" w:type="dxa"/>
                  <w:tcBorders>
                    <w:bottom w:val="double" w:sz="4" w:space="0" w:color="auto"/>
                  </w:tcBorders>
                  <w:vAlign w:val="center"/>
                </w:tcPr>
                <w:p w14:paraId="33A4AF2C" w14:textId="77777777" w:rsidR="008C52AC" w:rsidRPr="00F66AEE" w:rsidRDefault="008C52AC" w:rsidP="008C52AC">
                  <w:pPr>
                    <w:tabs>
                      <w:tab w:val="left" w:pos="9065"/>
                    </w:tabs>
                    <w:autoSpaceDE w:val="0"/>
                    <w:autoSpaceDN w:val="0"/>
                    <w:adjustRightInd w:val="0"/>
                    <w:snapToGrid w:val="0"/>
                    <w:ind w:right="5"/>
                    <w:jc w:val="left"/>
                    <w:textAlignment w:val="bottom"/>
                    <w:rPr>
                      <w:rFonts w:ascii="Times New Roman" w:eastAsia="微軟正黑體" w:hAnsi="Times New Roman"/>
                      <w:b/>
                      <w:szCs w:val="24"/>
                    </w:rPr>
                  </w:pPr>
                  <w:r w:rsidRPr="00F66AEE">
                    <w:rPr>
                      <w:rFonts w:ascii="Times New Roman" w:eastAsia="微軟正黑體" w:hAnsi="Times New Roman"/>
                      <w:b/>
                      <w:szCs w:val="24"/>
                    </w:rPr>
                    <w:t>2</w:t>
                  </w:r>
                </w:p>
              </w:tc>
              <w:tc>
                <w:tcPr>
                  <w:tcW w:w="1122" w:type="dxa"/>
                  <w:tcBorders>
                    <w:bottom w:val="double" w:sz="4" w:space="0" w:color="auto"/>
                  </w:tcBorders>
                  <w:vAlign w:val="center"/>
                </w:tcPr>
                <w:p w14:paraId="4FE10892" w14:textId="77777777" w:rsidR="008C52AC" w:rsidRPr="00F66AEE" w:rsidRDefault="008C52AC" w:rsidP="008C52AC">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3</w:t>
                  </w:r>
                </w:p>
              </w:tc>
              <w:tc>
                <w:tcPr>
                  <w:tcW w:w="1122" w:type="dxa"/>
                  <w:tcBorders>
                    <w:bottom w:val="double" w:sz="4" w:space="0" w:color="auto"/>
                  </w:tcBorders>
                  <w:vAlign w:val="center"/>
                </w:tcPr>
                <w:p w14:paraId="0712B4DD" w14:textId="77777777" w:rsidR="008C52AC" w:rsidRPr="00F66AEE" w:rsidRDefault="008C52AC" w:rsidP="008C52AC">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4</w:t>
                  </w:r>
                </w:p>
              </w:tc>
              <w:tc>
                <w:tcPr>
                  <w:tcW w:w="1117" w:type="dxa"/>
                  <w:tcBorders>
                    <w:bottom w:val="double" w:sz="4" w:space="0" w:color="auto"/>
                    <w:right w:val="single" w:sz="12" w:space="0" w:color="auto"/>
                  </w:tcBorders>
                  <w:vAlign w:val="center"/>
                </w:tcPr>
                <w:p w14:paraId="73B1445E" w14:textId="77777777" w:rsidR="008C52AC" w:rsidRPr="00F66AEE" w:rsidRDefault="008C52AC" w:rsidP="008C52AC">
                  <w:pPr>
                    <w:tabs>
                      <w:tab w:val="left" w:pos="9065"/>
                    </w:tabs>
                    <w:autoSpaceDE w:val="0"/>
                    <w:autoSpaceDN w:val="0"/>
                    <w:adjustRightInd w:val="0"/>
                    <w:snapToGrid w:val="0"/>
                    <w:ind w:right="5"/>
                    <w:jc w:val="left"/>
                    <w:textAlignment w:val="bottom"/>
                    <w:rPr>
                      <w:rFonts w:ascii="微軟正黑體" w:eastAsia="微軟正黑體" w:hAnsi="微軟正黑體"/>
                      <w:b/>
                      <w:szCs w:val="24"/>
                    </w:rPr>
                  </w:pPr>
                  <w:r w:rsidRPr="00F66AEE">
                    <w:rPr>
                      <w:rFonts w:ascii="微軟正黑體" w:eastAsia="微軟正黑體" w:hAnsi="微軟正黑體" w:hint="eastAsia"/>
                      <w:b/>
                      <w:szCs w:val="24"/>
                    </w:rPr>
                    <w:t>5</w:t>
                  </w:r>
                </w:p>
              </w:tc>
            </w:tr>
            <w:tr w:rsidR="008C52AC" w:rsidRPr="00FF66D4" w14:paraId="47C89C79" w14:textId="77777777" w:rsidTr="002F18F8">
              <w:tc>
                <w:tcPr>
                  <w:tcW w:w="1704" w:type="dxa"/>
                  <w:vMerge w:val="restart"/>
                  <w:tcBorders>
                    <w:top w:val="double" w:sz="4" w:space="0" w:color="auto"/>
                    <w:left w:val="single" w:sz="12" w:space="0" w:color="auto"/>
                    <w:right w:val="dotted" w:sz="4" w:space="0" w:color="auto"/>
                  </w:tcBorders>
                  <w:shd w:val="clear" w:color="auto" w:fill="auto"/>
                  <w:vAlign w:val="center"/>
                </w:tcPr>
                <w:p w14:paraId="0A73B855" w14:textId="3063E35B" w:rsidR="008C52AC" w:rsidRPr="00FF66D4" w:rsidRDefault="008C52AC" w:rsidP="008C52AC">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hint="eastAsia"/>
                      <w:b/>
                      <w:bCs/>
                      <w:sz w:val="20"/>
                    </w:rPr>
                    <w:t>專業能力</w:t>
                  </w:r>
                </w:p>
                <w:p w14:paraId="22BE0812" w14:textId="77777777" w:rsidR="008C52AC" w:rsidRDefault="008C52AC" w:rsidP="008C52AC">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hint="eastAsia"/>
                      <w:b/>
                      <w:bCs/>
                      <w:sz w:val="20"/>
                    </w:rPr>
                    <w:t>Specific</w:t>
                  </w:r>
                </w:p>
                <w:p w14:paraId="6BC862BB" w14:textId="25254B14" w:rsidR="008C52AC" w:rsidRPr="00FF66D4" w:rsidRDefault="008C52AC" w:rsidP="008C52AC">
                  <w:pPr>
                    <w:adjustRightInd w:val="0"/>
                    <w:snapToGrid w:val="0"/>
                    <w:spacing w:before="0" w:beforeAutospacing="0"/>
                    <w:ind w:leftChars="-43" w:left="323" w:hangingChars="213" w:hanging="426"/>
                    <w:rPr>
                      <w:rFonts w:ascii="微軟正黑體" w:eastAsia="微軟正黑體" w:hAnsi="微軟正黑體"/>
                      <w:b/>
                      <w:bCs/>
                      <w:sz w:val="20"/>
                    </w:rPr>
                  </w:pPr>
                  <w:r w:rsidRPr="00FF66D4">
                    <w:rPr>
                      <w:rFonts w:ascii="微軟正黑體" w:eastAsia="微軟正黑體" w:hAnsi="微軟正黑體"/>
                      <w:b/>
                      <w:bCs/>
                      <w:sz w:val="20"/>
                    </w:rPr>
                    <w:t>competency</w:t>
                  </w:r>
                  <w:r w:rsidRPr="00FF66D4">
                    <w:rPr>
                      <w:rFonts w:ascii="微軟正黑體" w:eastAsia="微軟正黑體" w:hAnsi="微軟正黑體" w:hint="eastAsia"/>
                      <w:b/>
                      <w:bCs/>
                      <w:sz w:val="20"/>
                    </w:rPr>
                    <w:t xml:space="preserve"> </w:t>
                  </w:r>
                </w:p>
              </w:tc>
              <w:tc>
                <w:tcPr>
                  <w:tcW w:w="3131" w:type="dxa"/>
                  <w:tcBorders>
                    <w:top w:val="double" w:sz="4" w:space="0" w:color="auto"/>
                    <w:left w:val="dotted" w:sz="4" w:space="0" w:color="auto"/>
                    <w:bottom w:val="dotted" w:sz="4" w:space="0" w:color="auto"/>
                  </w:tcBorders>
                  <w:shd w:val="clear" w:color="auto" w:fill="auto"/>
                </w:tcPr>
                <w:p w14:paraId="018097E6" w14:textId="6223F224" w:rsidR="008C52AC" w:rsidRPr="00F66AEE" w:rsidRDefault="008C52AC" w:rsidP="008C52AC">
                  <w:pPr>
                    <w:adjustRightInd w:val="0"/>
                    <w:snapToGrid w:val="0"/>
                    <w:ind w:leftChars="0" w:left="0"/>
                    <w:rPr>
                      <w:rFonts w:ascii="Times New Roman" w:eastAsia="微軟正黑體" w:hAnsi="Times New Roman"/>
                      <w:b/>
                      <w:bCs/>
                      <w:szCs w:val="24"/>
                    </w:rPr>
                  </w:pPr>
                  <w:r w:rsidRPr="00F66AEE">
                    <w:rPr>
                      <w:rFonts w:ascii="Times New Roman" w:eastAsia="微軟正黑體" w:hAnsi="Times New Roman"/>
                      <w:b/>
                      <w:bCs/>
                      <w:szCs w:val="24"/>
                    </w:rPr>
                    <w:t>專業能力</w:t>
                  </w:r>
                  <w:r w:rsidRPr="00F66AEE">
                    <w:rPr>
                      <w:rFonts w:ascii="Times New Roman" w:eastAsia="微軟正黑體" w:hAnsi="Times New Roman"/>
                      <w:b/>
                      <w:bCs/>
                      <w:szCs w:val="24"/>
                      <w:lang w:eastAsia="zh-TW"/>
                    </w:rPr>
                    <w:t>1</w:t>
                  </w:r>
                </w:p>
              </w:tc>
              <w:tc>
                <w:tcPr>
                  <w:tcW w:w="1122" w:type="dxa"/>
                  <w:tcBorders>
                    <w:top w:val="double" w:sz="4" w:space="0" w:color="auto"/>
                    <w:bottom w:val="dotted" w:sz="4" w:space="0" w:color="auto"/>
                  </w:tcBorders>
                  <w:vAlign w:val="center"/>
                </w:tcPr>
                <w:p w14:paraId="3D4FFEB0" w14:textId="1403C9FE"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uble" w:sz="4" w:space="0" w:color="auto"/>
                    <w:bottom w:val="dotted" w:sz="4" w:space="0" w:color="auto"/>
                  </w:tcBorders>
                  <w:vAlign w:val="center"/>
                </w:tcPr>
                <w:p w14:paraId="40EA7F41"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uble" w:sz="4" w:space="0" w:color="auto"/>
                    <w:bottom w:val="dotted" w:sz="4" w:space="0" w:color="auto"/>
                  </w:tcBorders>
                  <w:vAlign w:val="center"/>
                </w:tcPr>
                <w:p w14:paraId="7F20B355"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uble" w:sz="4" w:space="0" w:color="auto"/>
                    <w:bottom w:val="dotted" w:sz="4" w:space="0" w:color="auto"/>
                  </w:tcBorders>
                  <w:vAlign w:val="center"/>
                </w:tcPr>
                <w:p w14:paraId="248CB21A" w14:textId="44763793"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sidRPr="0011718A">
                    <w:rPr>
                      <w:rFonts w:ascii="微軟正黑體" w:eastAsia="微軟正黑體" w:hAnsi="微軟正黑體"/>
                      <w:sz w:val="32"/>
                      <w:szCs w:val="32"/>
                    </w:rPr>
                    <w:sym w:font="Wingdings 2" w:char="F050"/>
                  </w:r>
                </w:p>
              </w:tc>
              <w:tc>
                <w:tcPr>
                  <w:tcW w:w="1117" w:type="dxa"/>
                  <w:tcBorders>
                    <w:top w:val="double" w:sz="4" w:space="0" w:color="auto"/>
                    <w:bottom w:val="dotted" w:sz="4" w:space="0" w:color="auto"/>
                    <w:right w:val="single" w:sz="12" w:space="0" w:color="auto"/>
                  </w:tcBorders>
                  <w:vAlign w:val="center"/>
                </w:tcPr>
                <w:p w14:paraId="44994A6A"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8C52AC" w:rsidRPr="00FF66D4" w14:paraId="5250D8D2" w14:textId="77777777" w:rsidTr="002F18F8">
              <w:tc>
                <w:tcPr>
                  <w:tcW w:w="1704" w:type="dxa"/>
                  <w:vMerge/>
                  <w:tcBorders>
                    <w:left w:val="single" w:sz="12" w:space="0" w:color="auto"/>
                    <w:right w:val="dotted" w:sz="4" w:space="0" w:color="auto"/>
                  </w:tcBorders>
                  <w:shd w:val="clear" w:color="auto" w:fill="auto"/>
                  <w:vAlign w:val="center"/>
                </w:tcPr>
                <w:p w14:paraId="7627B13C" w14:textId="77777777" w:rsidR="008C52AC" w:rsidRPr="00FF66D4" w:rsidRDefault="008C52AC" w:rsidP="008C52AC">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6BC73E7C" w14:textId="343833BE" w:rsidR="008C52AC" w:rsidRPr="00F66AEE" w:rsidRDefault="008C52AC" w:rsidP="008C52AC">
                  <w:pPr>
                    <w:adjustRightInd w:val="0"/>
                    <w:snapToGrid w:val="0"/>
                    <w:ind w:leftChars="0" w:left="386" w:hangingChars="161" w:hanging="386"/>
                    <w:rPr>
                      <w:rFonts w:ascii="Times New Roman" w:eastAsia="微軟正黑體" w:hAnsi="Times New Roman"/>
                      <w:b/>
                      <w:bCs/>
                      <w:szCs w:val="24"/>
                    </w:rPr>
                  </w:pPr>
                  <w:r w:rsidRPr="00F66AEE">
                    <w:rPr>
                      <w:rFonts w:ascii="Times New Roman" w:eastAsia="微軟正黑體" w:hAnsi="Times New Roman"/>
                      <w:b/>
                      <w:bCs/>
                      <w:szCs w:val="24"/>
                    </w:rPr>
                    <w:t>專業能力</w:t>
                  </w:r>
                  <w:r w:rsidRPr="00F66AEE">
                    <w:rPr>
                      <w:rFonts w:ascii="Times New Roman" w:eastAsia="微軟正黑體" w:hAnsi="Times New Roman"/>
                      <w:b/>
                      <w:bCs/>
                      <w:szCs w:val="24"/>
                      <w:lang w:eastAsia="zh-TW"/>
                    </w:rPr>
                    <w:t>2</w:t>
                  </w:r>
                </w:p>
              </w:tc>
              <w:tc>
                <w:tcPr>
                  <w:tcW w:w="1122" w:type="dxa"/>
                  <w:tcBorders>
                    <w:top w:val="dotted" w:sz="4" w:space="0" w:color="auto"/>
                    <w:bottom w:val="dotted" w:sz="4" w:space="0" w:color="auto"/>
                  </w:tcBorders>
                  <w:vAlign w:val="center"/>
                </w:tcPr>
                <w:p w14:paraId="55B50645"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CBE5C36" w14:textId="7068C261"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DE4409C"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488F74F7"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42870ED5" w14:textId="2E4CF281"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sidRPr="0011718A">
                    <w:rPr>
                      <w:rFonts w:ascii="微軟正黑體" w:eastAsia="微軟正黑體" w:hAnsi="微軟正黑體"/>
                      <w:sz w:val="32"/>
                      <w:szCs w:val="32"/>
                    </w:rPr>
                    <w:sym w:font="Wingdings 2" w:char="F050"/>
                  </w:r>
                </w:p>
              </w:tc>
            </w:tr>
            <w:tr w:rsidR="008C52AC" w:rsidRPr="00FF66D4" w14:paraId="3CFF1E25" w14:textId="77777777" w:rsidTr="002F18F8">
              <w:tc>
                <w:tcPr>
                  <w:tcW w:w="1704" w:type="dxa"/>
                  <w:vMerge/>
                  <w:tcBorders>
                    <w:left w:val="single" w:sz="12" w:space="0" w:color="auto"/>
                    <w:right w:val="dotted" w:sz="4" w:space="0" w:color="auto"/>
                  </w:tcBorders>
                  <w:shd w:val="clear" w:color="auto" w:fill="auto"/>
                  <w:vAlign w:val="center"/>
                </w:tcPr>
                <w:p w14:paraId="029AC928" w14:textId="77777777" w:rsidR="008C52AC" w:rsidRPr="00FF66D4" w:rsidRDefault="008C52AC" w:rsidP="008C52AC">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0723C758" w14:textId="25CAA8F8" w:rsidR="008C52AC" w:rsidRPr="00F66AEE" w:rsidRDefault="008C52AC" w:rsidP="008C52AC">
                  <w:pPr>
                    <w:adjustRightInd w:val="0"/>
                    <w:snapToGrid w:val="0"/>
                    <w:ind w:leftChars="0" w:left="386" w:hangingChars="161" w:hanging="386"/>
                    <w:rPr>
                      <w:rFonts w:ascii="Times New Roman" w:eastAsia="微軟正黑體" w:hAnsi="Times New Roman"/>
                      <w:b/>
                      <w:bCs/>
                      <w:szCs w:val="24"/>
                    </w:rPr>
                  </w:pPr>
                  <w:r w:rsidRPr="00F66AEE">
                    <w:rPr>
                      <w:rFonts w:ascii="Times New Roman" w:eastAsia="微軟正黑體" w:hAnsi="Times New Roman"/>
                      <w:b/>
                      <w:bCs/>
                      <w:szCs w:val="24"/>
                    </w:rPr>
                    <w:t>專業能力</w:t>
                  </w:r>
                  <w:r w:rsidRPr="00F66AEE">
                    <w:rPr>
                      <w:rFonts w:ascii="Times New Roman" w:eastAsia="微軟正黑體" w:hAnsi="Times New Roman"/>
                      <w:b/>
                      <w:bCs/>
                      <w:szCs w:val="24"/>
                      <w:lang w:eastAsia="zh-TW"/>
                    </w:rPr>
                    <w:t>3</w:t>
                  </w:r>
                </w:p>
              </w:tc>
              <w:tc>
                <w:tcPr>
                  <w:tcW w:w="1122" w:type="dxa"/>
                  <w:tcBorders>
                    <w:top w:val="dotted" w:sz="4" w:space="0" w:color="auto"/>
                    <w:bottom w:val="dotted" w:sz="4" w:space="0" w:color="auto"/>
                  </w:tcBorders>
                  <w:vAlign w:val="center"/>
                </w:tcPr>
                <w:p w14:paraId="02A33D36"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B6FFA9A" w14:textId="7DF5EA69"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1EDC729" w14:textId="2A8B427F"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r w:rsidRPr="0011718A">
                    <w:rPr>
                      <w:rFonts w:ascii="微軟正黑體" w:eastAsia="微軟正黑體" w:hAnsi="微軟正黑體"/>
                      <w:sz w:val="32"/>
                      <w:szCs w:val="32"/>
                    </w:rPr>
                    <w:sym w:font="Wingdings 2" w:char="F050"/>
                  </w:r>
                </w:p>
              </w:tc>
              <w:tc>
                <w:tcPr>
                  <w:tcW w:w="1122" w:type="dxa"/>
                  <w:tcBorders>
                    <w:top w:val="dotted" w:sz="4" w:space="0" w:color="auto"/>
                    <w:bottom w:val="dotted" w:sz="4" w:space="0" w:color="auto"/>
                  </w:tcBorders>
                  <w:vAlign w:val="center"/>
                </w:tcPr>
                <w:p w14:paraId="39FE31FB"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67D04BF7"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8C52AC" w:rsidRPr="00FF66D4" w14:paraId="5A8990EF" w14:textId="77777777" w:rsidTr="002F18F8">
              <w:tc>
                <w:tcPr>
                  <w:tcW w:w="1704" w:type="dxa"/>
                  <w:vMerge/>
                  <w:tcBorders>
                    <w:left w:val="single" w:sz="12" w:space="0" w:color="auto"/>
                    <w:right w:val="dotted" w:sz="4" w:space="0" w:color="auto"/>
                  </w:tcBorders>
                  <w:shd w:val="clear" w:color="auto" w:fill="auto"/>
                  <w:vAlign w:val="center"/>
                </w:tcPr>
                <w:p w14:paraId="10788913" w14:textId="77777777" w:rsidR="008C52AC" w:rsidRPr="00FF66D4" w:rsidRDefault="008C52AC" w:rsidP="008C52AC">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dotted" w:sz="4" w:space="0" w:color="auto"/>
                  </w:tcBorders>
                  <w:shd w:val="clear" w:color="auto" w:fill="auto"/>
                </w:tcPr>
                <w:p w14:paraId="7B2F5CC4" w14:textId="46BCD524" w:rsidR="008C52AC" w:rsidRPr="00F66AEE" w:rsidRDefault="008C52AC" w:rsidP="008C52AC">
                  <w:pPr>
                    <w:adjustRightInd w:val="0"/>
                    <w:snapToGrid w:val="0"/>
                    <w:ind w:leftChars="0" w:left="386" w:hangingChars="161" w:hanging="386"/>
                    <w:rPr>
                      <w:rFonts w:ascii="Times New Roman" w:eastAsia="微軟正黑體" w:hAnsi="Times New Roman"/>
                      <w:b/>
                      <w:bCs/>
                      <w:szCs w:val="24"/>
                    </w:rPr>
                  </w:pPr>
                  <w:r w:rsidRPr="00F66AEE">
                    <w:rPr>
                      <w:rFonts w:ascii="Times New Roman" w:eastAsia="微軟正黑體" w:hAnsi="Times New Roman"/>
                      <w:b/>
                      <w:bCs/>
                      <w:szCs w:val="24"/>
                    </w:rPr>
                    <w:t>專業能力</w:t>
                  </w:r>
                  <w:r w:rsidRPr="00F66AEE">
                    <w:rPr>
                      <w:rFonts w:ascii="Times New Roman" w:eastAsia="微軟正黑體" w:hAnsi="Times New Roman"/>
                      <w:b/>
                      <w:bCs/>
                      <w:szCs w:val="24"/>
                      <w:lang w:eastAsia="zh-TW"/>
                    </w:rPr>
                    <w:t>4</w:t>
                  </w:r>
                </w:p>
              </w:tc>
              <w:tc>
                <w:tcPr>
                  <w:tcW w:w="1122" w:type="dxa"/>
                  <w:tcBorders>
                    <w:top w:val="dotted" w:sz="4" w:space="0" w:color="auto"/>
                    <w:bottom w:val="dotted" w:sz="4" w:space="0" w:color="auto"/>
                  </w:tcBorders>
                  <w:vAlign w:val="center"/>
                </w:tcPr>
                <w:p w14:paraId="6306B440"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33DEE91" w14:textId="5995ECE5" w:rsidR="008C52AC" w:rsidRPr="00F66AEE" w:rsidRDefault="003262AB"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r w:rsidRPr="0011718A">
                    <w:rPr>
                      <w:rFonts w:ascii="微軟正黑體" w:eastAsia="微軟正黑體" w:hAnsi="微軟正黑體"/>
                      <w:sz w:val="32"/>
                      <w:szCs w:val="32"/>
                    </w:rPr>
                    <w:sym w:font="Wingdings 2" w:char="F050"/>
                  </w:r>
                </w:p>
              </w:tc>
              <w:tc>
                <w:tcPr>
                  <w:tcW w:w="1122" w:type="dxa"/>
                  <w:tcBorders>
                    <w:top w:val="dotted" w:sz="4" w:space="0" w:color="auto"/>
                    <w:bottom w:val="dotted" w:sz="4" w:space="0" w:color="auto"/>
                  </w:tcBorders>
                  <w:vAlign w:val="center"/>
                </w:tcPr>
                <w:p w14:paraId="49F5F90E" w14:textId="7933F6F4"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7C6079C1" w14:textId="651384F3"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1C2BE1FE"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8C52AC" w:rsidRPr="00FF66D4" w14:paraId="26F7C600" w14:textId="77777777" w:rsidTr="00223A71">
              <w:tc>
                <w:tcPr>
                  <w:tcW w:w="1704" w:type="dxa"/>
                  <w:vMerge/>
                  <w:tcBorders>
                    <w:left w:val="single" w:sz="12" w:space="0" w:color="auto"/>
                    <w:bottom w:val="single" w:sz="4" w:space="0" w:color="auto"/>
                    <w:right w:val="dotted" w:sz="4" w:space="0" w:color="auto"/>
                  </w:tcBorders>
                  <w:shd w:val="clear" w:color="auto" w:fill="auto"/>
                  <w:vAlign w:val="center"/>
                </w:tcPr>
                <w:p w14:paraId="22343BFF" w14:textId="77777777" w:rsidR="008C52AC" w:rsidRPr="00FF66D4" w:rsidRDefault="008C52AC" w:rsidP="008C52AC">
                  <w:pPr>
                    <w:adjustRightInd w:val="0"/>
                    <w:snapToGrid w:val="0"/>
                    <w:spacing w:before="0" w:beforeAutospacing="0"/>
                    <w:rPr>
                      <w:rFonts w:ascii="微軟正黑體" w:eastAsia="微軟正黑體" w:hAnsi="微軟正黑體"/>
                      <w:b/>
                      <w:bCs/>
                      <w:sz w:val="20"/>
                    </w:rPr>
                  </w:pPr>
                </w:p>
              </w:tc>
              <w:tc>
                <w:tcPr>
                  <w:tcW w:w="3131" w:type="dxa"/>
                  <w:tcBorders>
                    <w:top w:val="dotted" w:sz="4" w:space="0" w:color="auto"/>
                    <w:left w:val="dotted" w:sz="4" w:space="0" w:color="auto"/>
                    <w:bottom w:val="single" w:sz="4" w:space="0" w:color="auto"/>
                  </w:tcBorders>
                  <w:shd w:val="clear" w:color="auto" w:fill="auto"/>
                </w:tcPr>
                <w:p w14:paraId="48EE7536" w14:textId="624E1C76" w:rsidR="008C52AC" w:rsidRPr="00F66AEE" w:rsidRDefault="008C52AC" w:rsidP="008C52AC">
                  <w:pPr>
                    <w:adjustRightInd w:val="0"/>
                    <w:snapToGrid w:val="0"/>
                    <w:ind w:leftChars="0" w:left="386" w:hangingChars="161" w:hanging="386"/>
                    <w:rPr>
                      <w:rFonts w:ascii="Times New Roman" w:eastAsia="微軟正黑體" w:hAnsi="Times New Roman"/>
                      <w:b/>
                      <w:bCs/>
                      <w:szCs w:val="24"/>
                      <w:lang w:eastAsia="zh-TW"/>
                    </w:rPr>
                  </w:pPr>
                  <w:r w:rsidRPr="00F66AEE">
                    <w:rPr>
                      <w:rFonts w:ascii="Times New Roman" w:eastAsia="微軟正黑體" w:hAnsi="Times New Roman"/>
                      <w:b/>
                      <w:bCs/>
                      <w:szCs w:val="24"/>
                    </w:rPr>
                    <w:t>專業能力</w:t>
                  </w:r>
                  <w:r w:rsidRPr="00F66AEE">
                    <w:rPr>
                      <w:rFonts w:ascii="Times New Roman" w:eastAsia="微軟正黑體" w:hAnsi="Times New Roman"/>
                      <w:b/>
                      <w:bCs/>
                      <w:szCs w:val="24"/>
                      <w:lang w:eastAsia="zh-TW"/>
                    </w:rPr>
                    <w:t>5</w:t>
                  </w:r>
                </w:p>
              </w:tc>
              <w:tc>
                <w:tcPr>
                  <w:tcW w:w="1122" w:type="dxa"/>
                  <w:tcBorders>
                    <w:top w:val="dotted" w:sz="4" w:space="0" w:color="auto"/>
                    <w:bottom w:val="single" w:sz="4" w:space="0" w:color="auto"/>
                  </w:tcBorders>
                  <w:vAlign w:val="center"/>
                </w:tcPr>
                <w:p w14:paraId="7F136EB5"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278B0AA5" w14:textId="5E2EC2FE"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4" w:space="0" w:color="auto"/>
                  </w:tcBorders>
                  <w:vAlign w:val="center"/>
                </w:tcPr>
                <w:p w14:paraId="1C241D35"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single" w:sz="4" w:space="0" w:color="auto"/>
                  </w:tcBorders>
                  <w:vAlign w:val="center"/>
                </w:tcPr>
                <w:p w14:paraId="308135C0"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single" w:sz="4" w:space="0" w:color="auto"/>
                    <w:right w:val="single" w:sz="12" w:space="0" w:color="auto"/>
                  </w:tcBorders>
                  <w:vAlign w:val="center"/>
                </w:tcPr>
                <w:p w14:paraId="67F7C2C4"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8C52AC" w:rsidRPr="00FF66D4" w14:paraId="1685C132" w14:textId="77777777" w:rsidTr="002F18F8">
              <w:tc>
                <w:tcPr>
                  <w:tcW w:w="1704" w:type="dxa"/>
                  <w:vMerge w:val="restart"/>
                  <w:tcBorders>
                    <w:left w:val="single" w:sz="12" w:space="0" w:color="auto"/>
                    <w:right w:val="dotted" w:sz="4" w:space="0" w:color="auto"/>
                  </w:tcBorders>
                  <w:shd w:val="clear" w:color="auto" w:fill="auto"/>
                  <w:vAlign w:val="center"/>
                </w:tcPr>
                <w:p w14:paraId="7455390C" w14:textId="1BC5D3A6" w:rsidR="008C52AC" w:rsidRDefault="008C52AC" w:rsidP="008C52AC">
                  <w:pPr>
                    <w:adjustRightInd w:val="0"/>
                    <w:snapToGrid w:val="0"/>
                    <w:spacing w:before="0" w:beforeAutospacing="0"/>
                    <w:ind w:leftChars="-43" w:left="323" w:hangingChars="213" w:hanging="426"/>
                    <w:jc w:val="left"/>
                    <w:rPr>
                      <w:rFonts w:ascii="微軟正黑體" w:eastAsia="微軟正黑體" w:hAnsi="微軟正黑體"/>
                      <w:b/>
                      <w:bCs/>
                      <w:sz w:val="20"/>
                    </w:rPr>
                  </w:pPr>
                  <w:r>
                    <w:rPr>
                      <w:rFonts w:ascii="微軟正黑體" w:eastAsia="微軟正黑體" w:hAnsi="微軟正黑體" w:hint="eastAsia"/>
                      <w:b/>
                      <w:bCs/>
                      <w:sz w:val="20"/>
                    </w:rPr>
                    <w:t>共通</w:t>
                  </w:r>
                  <w:r w:rsidRPr="00FF66D4">
                    <w:rPr>
                      <w:rFonts w:ascii="微軟正黑體" w:eastAsia="微軟正黑體" w:hAnsi="微軟正黑體" w:hint="eastAsia"/>
                      <w:b/>
                      <w:bCs/>
                      <w:sz w:val="20"/>
                    </w:rPr>
                    <w:t>能力</w:t>
                  </w:r>
                </w:p>
                <w:p w14:paraId="0F554859" w14:textId="147C678C" w:rsidR="008C52AC" w:rsidRPr="00FF66D4" w:rsidRDefault="008C52AC" w:rsidP="008C52AC">
                  <w:pPr>
                    <w:adjustRightInd w:val="0"/>
                    <w:snapToGrid w:val="0"/>
                    <w:spacing w:before="0" w:beforeAutospacing="0"/>
                    <w:ind w:leftChars="-43" w:left="323" w:hangingChars="213" w:hanging="426"/>
                    <w:jc w:val="left"/>
                    <w:rPr>
                      <w:rFonts w:ascii="微軟正黑體" w:eastAsia="微軟正黑體" w:hAnsi="微軟正黑體"/>
                      <w:b/>
                      <w:bCs/>
                      <w:sz w:val="20"/>
                      <w:lang w:eastAsia="zh-TW"/>
                    </w:rPr>
                  </w:pPr>
                  <w:r>
                    <w:rPr>
                      <w:rFonts w:ascii="微軟正黑體" w:eastAsia="微軟正黑體" w:hAnsi="微軟正黑體" w:hint="eastAsia"/>
                      <w:b/>
                      <w:bCs/>
                      <w:sz w:val="20"/>
                      <w:lang w:eastAsia="zh-TW"/>
                    </w:rPr>
                    <w:t>G</w:t>
                  </w:r>
                  <w:r>
                    <w:rPr>
                      <w:rFonts w:ascii="微軟正黑體" w:eastAsia="微軟正黑體" w:hAnsi="微軟正黑體"/>
                      <w:b/>
                      <w:bCs/>
                      <w:sz w:val="20"/>
                      <w:lang w:eastAsia="zh-TW"/>
                    </w:rPr>
                    <w:t>eneral</w:t>
                  </w:r>
                </w:p>
                <w:p w14:paraId="0A73BDF4" w14:textId="76F37179" w:rsidR="008C52AC" w:rsidRPr="00FF66D4" w:rsidRDefault="008C52AC" w:rsidP="008C52AC">
                  <w:pPr>
                    <w:adjustRightInd w:val="0"/>
                    <w:snapToGrid w:val="0"/>
                    <w:spacing w:before="0" w:beforeAutospacing="0"/>
                    <w:ind w:leftChars="-43" w:left="323" w:hangingChars="213" w:hanging="426"/>
                    <w:jc w:val="left"/>
                    <w:rPr>
                      <w:rFonts w:ascii="微軟正黑體" w:eastAsia="微軟正黑體" w:hAnsi="微軟正黑體"/>
                      <w:b/>
                      <w:bCs/>
                      <w:sz w:val="20"/>
                      <w:lang w:eastAsia="zh-TW"/>
                    </w:rPr>
                  </w:pPr>
                  <w:r w:rsidRPr="00FF66D4">
                    <w:rPr>
                      <w:rFonts w:ascii="微軟正黑體" w:eastAsia="微軟正黑體" w:hAnsi="微軟正黑體" w:hint="eastAsia"/>
                      <w:b/>
                      <w:bCs/>
                      <w:sz w:val="20"/>
                    </w:rPr>
                    <w:t>Competence</w:t>
                  </w:r>
                </w:p>
              </w:tc>
              <w:tc>
                <w:tcPr>
                  <w:tcW w:w="3131" w:type="dxa"/>
                  <w:tcBorders>
                    <w:left w:val="dotted" w:sz="4" w:space="0" w:color="auto"/>
                    <w:bottom w:val="dotted" w:sz="4" w:space="0" w:color="auto"/>
                  </w:tcBorders>
                  <w:shd w:val="clear" w:color="auto" w:fill="auto"/>
                </w:tcPr>
                <w:p w14:paraId="154AE5DA" w14:textId="1B073BA6" w:rsidR="008C52AC" w:rsidRPr="00F66AEE" w:rsidRDefault="008C52AC" w:rsidP="008C52AC">
                  <w:pPr>
                    <w:adjustRightInd w:val="0"/>
                    <w:snapToGrid w:val="0"/>
                    <w:ind w:leftChars="0" w:left="386" w:hangingChars="161" w:hanging="386"/>
                    <w:rPr>
                      <w:rFonts w:ascii="Times New Roman" w:eastAsia="微軟正黑體" w:hAnsi="Times New Roman"/>
                      <w:b/>
                      <w:bCs/>
                      <w:szCs w:val="24"/>
                    </w:rPr>
                  </w:pPr>
                  <w:r w:rsidRPr="00F66AEE">
                    <w:rPr>
                      <w:rFonts w:ascii="Times New Roman" w:eastAsia="微軟正黑體" w:hAnsi="Times New Roman"/>
                      <w:b/>
                      <w:bCs/>
                      <w:szCs w:val="24"/>
                    </w:rPr>
                    <w:t>共通能力</w:t>
                  </w:r>
                  <w:r w:rsidRPr="00F66AEE">
                    <w:rPr>
                      <w:rFonts w:ascii="Times New Roman" w:eastAsia="微軟正黑體" w:hAnsi="Times New Roman"/>
                      <w:b/>
                      <w:bCs/>
                      <w:szCs w:val="24"/>
                      <w:lang w:eastAsia="zh-TW"/>
                    </w:rPr>
                    <w:t>1</w:t>
                  </w:r>
                </w:p>
              </w:tc>
              <w:tc>
                <w:tcPr>
                  <w:tcW w:w="1122" w:type="dxa"/>
                  <w:tcBorders>
                    <w:bottom w:val="dotted" w:sz="4" w:space="0" w:color="auto"/>
                  </w:tcBorders>
                  <w:vAlign w:val="center"/>
                </w:tcPr>
                <w:p w14:paraId="7560961D"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156BC00A"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bottom w:val="dotted" w:sz="4" w:space="0" w:color="auto"/>
                  </w:tcBorders>
                  <w:vAlign w:val="center"/>
                </w:tcPr>
                <w:p w14:paraId="61B2E984"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bottom w:val="dotted" w:sz="4" w:space="0" w:color="auto"/>
                  </w:tcBorders>
                  <w:vAlign w:val="center"/>
                </w:tcPr>
                <w:p w14:paraId="27B55B66" w14:textId="42FB6610"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bottom w:val="dotted" w:sz="4" w:space="0" w:color="auto"/>
                    <w:right w:val="single" w:sz="12" w:space="0" w:color="auto"/>
                  </w:tcBorders>
                  <w:vAlign w:val="center"/>
                </w:tcPr>
                <w:p w14:paraId="738027DA"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8C52AC" w:rsidRPr="00FF66D4" w14:paraId="79E0A1C9" w14:textId="77777777" w:rsidTr="002F18F8">
              <w:trPr>
                <w:trHeight w:val="70"/>
              </w:trPr>
              <w:tc>
                <w:tcPr>
                  <w:tcW w:w="1704" w:type="dxa"/>
                  <w:vMerge/>
                  <w:tcBorders>
                    <w:left w:val="single" w:sz="12" w:space="0" w:color="auto"/>
                    <w:right w:val="dotted" w:sz="4" w:space="0" w:color="auto"/>
                  </w:tcBorders>
                  <w:shd w:val="clear" w:color="auto" w:fill="auto"/>
                </w:tcPr>
                <w:p w14:paraId="24515D54" w14:textId="77777777" w:rsidR="008C52AC" w:rsidRPr="00FF66D4" w:rsidRDefault="008C52AC" w:rsidP="008C52AC">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607621E7" w14:textId="245D509A" w:rsidR="008C52AC" w:rsidRPr="00F66AEE" w:rsidRDefault="008C52AC" w:rsidP="008C52AC">
                  <w:pPr>
                    <w:adjustRightInd w:val="0"/>
                    <w:snapToGrid w:val="0"/>
                    <w:spacing w:before="0" w:beforeAutospacing="0"/>
                    <w:ind w:leftChars="0" w:left="386" w:hangingChars="161" w:hanging="386"/>
                    <w:rPr>
                      <w:rFonts w:ascii="Times New Roman" w:eastAsia="微軟正黑體" w:hAnsi="Times New Roman"/>
                      <w:b/>
                      <w:szCs w:val="24"/>
                    </w:rPr>
                  </w:pPr>
                  <w:r w:rsidRPr="00F66AEE">
                    <w:rPr>
                      <w:rFonts w:ascii="Times New Roman" w:eastAsia="微軟正黑體" w:hAnsi="Times New Roman"/>
                      <w:b/>
                      <w:bCs/>
                      <w:szCs w:val="24"/>
                    </w:rPr>
                    <w:t>共通能力</w:t>
                  </w:r>
                  <w:r w:rsidRPr="00F66AEE">
                    <w:rPr>
                      <w:rFonts w:ascii="Times New Roman" w:eastAsia="微軟正黑體" w:hAnsi="Times New Roman"/>
                      <w:b/>
                      <w:bCs/>
                      <w:szCs w:val="24"/>
                      <w:lang w:eastAsia="zh-TW"/>
                    </w:rPr>
                    <w:t>2</w:t>
                  </w:r>
                </w:p>
              </w:tc>
              <w:tc>
                <w:tcPr>
                  <w:tcW w:w="1122" w:type="dxa"/>
                  <w:tcBorders>
                    <w:top w:val="dotted" w:sz="4" w:space="0" w:color="auto"/>
                    <w:bottom w:val="dotted" w:sz="4" w:space="0" w:color="auto"/>
                  </w:tcBorders>
                  <w:vAlign w:val="center"/>
                </w:tcPr>
                <w:p w14:paraId="2EFF7236"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8CD4C8C"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16FE62EA"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38256C7F" w14:textId="41873AD8"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0EC0148A"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8C52AC" w:rsidRPr="00FF66D4" w14:paraId="37E063F2" w14:textId="77777777" w:rsidTr="002F18F8">
              <w:tc>
                <w:tcPr>
                  <w:tcW w:w="1704" w:type="dxa"/>
                  <w:vMerge/>
                  <w:tcBorders>
                    <w:left w:val="single" w:sz="12" w:space="0" w:color="auto"/>
                    <w:right w:val="dotted" w:sz="4" w:space="0" w:color="auto"/>
                  </w:tcBorders>
                  <w:shd w:val="clear" w:color="auto" w:fill="auto"/>
                </w:tcPr>
                <w:p w14:paraId="39AB89F1" w14:textId="77777777" w:rsidR="008C52AC" w:rsidRPr="00FF66D4" w:rsidRDefault="008C52AC" w:rsidP="008C52AC">
                  <w:pPr>
                    <w:tabs>
                      <w:tab w:val="left" w:pos="9065"/>
                    </w:tabs>
                    <w:autoSpaceDE w:val="0"/>
                    <w:autoSpaceDN w:val="0"/>
                    <w:adjustRightInd w:val="0"/>
                    <w:snapToGrid w:val="0"/>
                    <w:ind w:right="5"/>
                    <w:textAlignment w:val="bottom"/>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04D7A803" w14:textId="681C9A5A" w:rsidR="008C52AC" w:rsidRPr="00F66AEE" w:rsidRDefault="008C52AC" w:rsidP="008C52AC">
                  <w:pPr>
                    <w:adjustRightInd w:val="0"/>
                    <w:snapToGrid w:val="0"/>
                    <w:spacing w:before="0" w:beforeAutospacing="0"/>
                    <w:ind w:leftChars="0" w:left="386" w:hangingChars="161" w:hanging="386"/>
                    <w:rPr>
                      <w:rFonts w:ascii="Times New Roman" w:eastAsia="微軟正黑體" w:hAnsi="Times New Roman"/>
                      <w:b/>
                      <w:szCs w:val="24"/>
                    </w:rPr>
                  </w:pPr>
                  <w:r w:rsidRPr="00F66AEE">
                    <w:rPr>
                      <w:rFonts w:ascii="Times New Roman" w:eastAsia="微軟正黑體" w:hAnsi="Times New Roman"/>
                      <w:b/>
                      <w:bCs/>
                      <w:szCs w:val="24"/>
                    </w:rPr>
                    <w:t>共通能力</w:t>
                  </w:r>
                  <w:r w:rsidRPr="00F66AEE">
                    <w:rPr>
                      <w:rFonts w:ascii="Times New Roman" w:eastAsia="微軟正黑體" w:hAnsi="Times New Roman"/>
                      <w:b/>
                      <w:bCs/>
                      <w:szCs w:val="24"/>
                    </w:rPr>
                    <w:t>3</w:t>
                  </w:r>
                </w:p>
              </w:tc>
              <w:tc>
                <w:tcPr>
                  <w:tcW w:w="1122" w:type="dxa"/>
                  <w:tcBorders>
                    <w:top w:val="dotted" w:sz="4" w:space="0" w:color="auto"/>
                    <w:bottom w:val="dotted" w:sz="4" w:space="0" w:color="auto"/>
                  </w:tcBorders>
                  <w:vAlign w:val="center"/>
                </w:tcPr>
                <w:p w14:paraId="60553D2D" w14:textId="7BE951CC"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4118C921"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6EE8D266"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74DC83F8"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4ABFB71B"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8C52AC" w:rsidRPr="00FF66D4" w14:paraId="47611BED" w14:textId="77777777" w:rsidTr="002F18F8">
              <w:tc>
                <w:tcPr>
                  <w:tcW w:w="1704" w:type="dxa"/>
                  <w:vMerge/>
                  <w:tcBorders>
                    <w:left w:val="single" w:sz="12" w:space="0" w:color="auto"/>
                    <w:right w:val="dotted" w:sz="4" w:space="0" w:color="auto"/>
                  </w:tcBorders>
                  <w:shd w:val="clear" w:color="auto" w:fill="auto"/>
                </w:tcPr>
                <w:p w14:paraId="36670C49" w14:textId="77777777" w:rsidR="008C52AC" w:rsidRPr="00FF66D4" w:rsidRDefault="008C52AC" w:rsidP="008C52AC">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dotted" w:sz="4" w:space="0" w:color="auto"/>
                  </w:tcBorders>
                  <w:shd w:val="clear" w:color="auto" w:fill="auto"/>
                </w:tcPr>
                <w:p w14:paraId="2A4F3067" w14:textId="22A29325" w:rsidR="008C52AC" w:rsidRPr="00F66AEE" w:rsidRDefault="008C52AC" w:rsidP="008C52AC">
                  <w:pPr>
                    <w:adjustRightInd w:val="0"/>
                    <w:snapToGrid w:val="0"/>
                    <w:ind w:leftChars="0" w:left="386" w:hangingChars="161" w:hanging="386"/>
                    <w:rPr>
                      <w:rFonts w:ascii="Times New Roman" w:eastAsia="微軟正黑體" w:hAnsi="Times New Roman"/>
                      <w:b/>
                      <w:szCs w:val="24"/>
                    </w:rPr>
                  </w:pPr>
                  <w:r w:rsidRPr="00F66AEE">
                    <w:rPr>
                      <w:rFonts w:ascii="Times New Roman" w:eastAsia="微軟正黑體" w:hAnsi="Times New Roman"/>
                      <w:b/>
                      <w:bCs/>
                      <w:szCs w:val="24"/>
                    </w:rPr>
                    <w:t>共通能力</w:t>
                  </w:r>
                  <w:r w:rsidRPr="00F66AEE">
                    <w:rPr>
                      <w:rFonts w:ascii="Times New Roman" w:eastAsia="微軟正黑體" w:hAnsi="Times New Roman"/>
                      <w:b/>
                      <w:bCs/>
                      <w:szCs w:val="24"/>
                      <w:lang w:eastAsia="zh-TW"/>
                    </w:rPr>
                    <w:t>4</w:t>
                  </w:r>
                </w:p>
              </w:tc>
              <w:tc>
                <w:tcPr>
                  <w:tcW w:w="1122" w:type="dxa"/>
                  <w:tcBorders>
                    <w:top w:val="dotted" w:sz="4" w:space="0" w:color="auto"/>
                    <w:bottom w:val="dotted" w:sz="4" w:space="0" w:color="auto"/>
                  </w:tcBorders>
                  <w:vAlign w:val="center"/>
                </w:tcPr>
                <w:p w14:paraId="3B0097C4" w14:textId="40F3FD70"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0CB0476"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dotted" w:sz="4" w:space="0" w:color="auto"/>
                  </w:tcBorders>
                  <w:vAlign w:val="center"/>
                </w:tcPr>
                <w:p w14:paraId="2776D692"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dotted" w:sz="4" w:space="0" w:color="auto"/>
                  </w:tcBorders>
                  <w:vAlign w:val="center"/>
                </w:tcPr>
                <w:p w14:paraId="15125F41"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dotted" w:sz="4" w:space="0" w:color="auto"/>
                    <w:right w:val="single" w:sz="12" w:space="0" w:color="auto"/>
                  </w:tcBorders>
                  <w:vAlign w:val="center"/>
                </w:tcPr>
                <w:p w14:paraId="7CDD0DA3"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r w:rsidR="008C52AC" w:rsidRPr="00FF66D4" w14:paraId="18AEC70E" w14:textId="77777777" w:rsidTr="00223A71">
              <w:trPr>
                <w:trHeight w:val="253"/>
              </w:trPr>
              <w:tc>
                <w:tcPr>
                  <w:tcW w:w="1704" w:type="dxa"/>
                  <w:vMerge/>
                  <w:tcBorders>
                    <w:left w:val="single" w:sz="12" w:space="0" w:color="auto"/>
                    <w:bottom w:val="single" w:sz="12" w:space="0" w:color="auto"/>
                    <w:right w:val="dotted" w:sz="4" w:space="0" w:color="auto"/>
                  </w:tcBorders>
                  <w:shd w:val="clear" w:color="auto" w:fill="auto"/>
                </w:tcPr>
                <w:p w14:paraId="73793AB8" w14:textId="77777777" w:rsidR="008C52AC" w:rsidRPr="00FF66D4" w:rsidRDefault="008C52AC" w:rsidP="008C52AC">
                  <w:pPr>
                    <w:adjustRightInd w:val="0"/>
                    <w:snapToGrid w:val="0"/>
                    <w:rPr>
                      <w:rFonts w:ascii="微軟正黑體" w:eastAsia="微軟正黑體" w:hAnsi="微軟正黑體"/>
                      <w:b/>
                      <w:sz w:val="20"/>
                    </w:rPr>
                  </w:pPr>
                </w:p>
              </w:tc>
              <w:tc>
                <w:tcPr>
                  <w:tcW w:w="3131" w:type="dxa"/>
                  <w:tcBorders>
                    <w:top w:val="dotted" w:sz="4" w:space="0" w:color="auto"/>
                    <w:left w:val="dotted" w:sz="4" w:space="0" w:color="auto"/>
                    <w:bottom w:val="single" w:sz="12" w:space="0" w:color="auto"/>
                  </w:tcBorders>
                  <w:shd w:val="clear" w:color="auto" w:fill="auto"/>
                </w:tcPr>
                <w:p w14:paraId="0CCEAD11" w14:textId="0E3ED6DF" w:rsidR="008C52AC" w:rsidRPr="00F66AEE" w:rsidRDefault="008C52AC" w:rsidP="008C52AC">
                  <w:pPr>
                    <w:adjustRightInd w:val="0"/>
                    <w:snapToGrid w:val="0"/>
                    <w:ind w:leftChars="0" w:left="386" w:hangingChars="161" w:hanging="386"/>
                    <w:rPr>
                      <w:rFonts w:ascii="Times New Roman" w:eastAsia="微軟正黑體" w:hAnsi="Times New Roman"/>
                      <w:b/>
                      <w:szCs w:val="24"/>
                    </w:rPr>
                  </w:pPr>
                  <w:r w:rsidRPr="00F66AEE">
                    <w:rPr>
                      <w:rFonts w:ascii="Times New Roman" w:eastAsia="微軟正黑體" w:hAnsi="Times New Roman"/>
                      <w:b/>
                      <w:bCs/>
                      <w:szCs w:val="24"/>
                    </w:rPr>
                    <w:t>共通能力</w:t>
                  </w:r>
                  <w:r w:rsidRPr="00F66AEE">
                    <w:rPr>
                      <w:rFonts w:ascii="Times New Roman" w:eastAsia="微軟正黑體" w:hAnsi="Times New Roman"/>
                      <w:b/>
                      <w:bCs/>
                      <w:szCs w:val="24"/>
                      <w:lang w:eastAsia="zh-TW"/>
                    </w:rPr>
                    <w:t>5</w:t>
                  </w:r>
                </w:p>
              </w:tc>
              <w:tc>
                <w:tcPr>
                  <w:tcW w:w="1122" w:type="dxa"/>
                  <w:tcBorders>
                    <w:top w:val="dotted" w:sz="4" w:space="0" w:color="auto"/>
                    <w:bottom w:val="single" w:sz="12" w:space="0" w:color="auto"/>
                  </w:tcBorders>
                  <w:vAlign w:val="center"/>
                </w:tcPr>
                <w:p w14:paraId="6FD22157"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6B560156" w14:textId="77777777" w:rsidR="008C52AC" w:rsidRPr="00F66AEE" w:rsidRDefault="008C52AC" w:rsidP="008C52AC">
                  <w:pPr>
                    <w:tabs>
                      <w:tab w:val="left" w:pos="9065"/>
                    </w:tabs>
                    <w:autoSpaceDE w:val="0"/>
                    <w:autoSpaceDN w:val="0"/>
                    <w:adjustRightInd w:val="0"/>
                    <w:snapToGrid w:val="0"/>
                    <w:ind w:right="5"/>
                    <w:jc w:val="center"/>
                    <w:textAlignment w:val="bottom"/>
                    <w:rPr>
                      <w:rFonts w:ascii="Times New Roman" w:eastAsia="微軟正黑體" w:hAnsi="Times New Roman"/>
                      <w:sz w:val="20"/>
                    </w:rPr>
                  </w:pPr>
                </w:p>
              </w:tc>
              <w:tc>
                <w:tcPr>
                  <w:tcW w:w="1122" w:type="dxa"/>
                  <w:tcBorders>
                    <w:top w:val="dotted" w:sz="4" w:space="0" w:color="auto"/>
                    <w:bottom w:val="single" w:sz="12" w:space="0" w:color="auto"/>
                  </w:tcBorders>
                  <w:vAlign w:val="center"/>
                </w:tcPr>
                <w:p w14:paraId="5D7E2E76" w14:textId="6B4E951D"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22" w:type="dxa"/>
                  <w:tcBorders>
                    <w:top w:val="dotted" w:sz="4" w:space="0" w:color="auto"/>
                    <w:bottom w:val="single" w:sz="12" w:space="0" w:color="auto"/>
                  </w:tcBorders>
                  <w:vAlign w:val="center"/>
                </w:tcPr>
                <w:p w14:paraId="4CC94633"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c>
                <w:tcPr>
                  <w:tcW w:w="1117" w:type="dxa"/>
                  <w:tcBorders>
                    <w:top w:val="dotted" w:sz="4" w:space="0" w:color="auto"/>
                    <w:bottom w:val="single" w:sz="12" w:space="0" w:color="auto"/>
                    <w:right w:val="single" w:sz="12" w:space="0" w:color="auto"/>
                  </w:tcBorders>
                  <w:vAlign w:val="center"/>
                </w:tcPr>
                <w:p w14:paraId="6096EA7E" w14:textId="77777777" w:rsidR="008C52AC" w:rsidRPr="00FF66D4" w:rsidRDefault="008C52AC" w:rsidP="008C52AC">
                  <w:pPr>
                    <w:tabs>
                      <w:tab w:val="left" w:pos="9065"/>
                    </w:tabs>
                    <w:autoSpaceDE w:val="0"/>
                    <w:autoSpaceDN w:val="0"/>
                    <w:adjustRightInd w:val="0"/>
                    <w:snapToGrid w:val="0"/>
                    <w:ind w:right="5"/>
                    <w:jc w:val="center"/>
                    <w:textAlignment w:val="bottom"/>
                    <w:rPr>
                      <w:rFonts w:ascii="微軟正黑體" w:eastAsia="微軟正黑體" w:hAnsi="微軟正黑體"/>
                      <w:sz w:val="20"/>
                    </w:rPr>
                  </w:pPr>
                </w:p>
              </w:tc>
            </w:tr>
          </w:tbl>
          <w:p w14:paraId="35F09825" w14:textId="3624BF11" w:rsidR="008C52AC" w:rsidRPr="001C052A" w:rsidRDefault="008C52AC" w:rsidP="008C52AC">
            <w:pPr>
              <w:spacing w:line="320" w:lineRule="exact"/>
              <w:rPr>
                <w:rFonts w:eastAsia="微軟正黑體"/>
                <w:lang w:eastAsia="zh-TW"/>
              </w:rPr>
            </w:pPr>
            <w:r w:rsidRPr="00223A71">
              <w:rPr>
                <w:rFonts w:eastAsia="微軟正黑體"/>
                <w:b/>
              </w:rPr>
              <w:t>註：</w:t>
            </w:r>
            <w:r w:rsidRPr="00F66AEE">
              <w:rPr>
                <w:rFonts w:ascii="Times New Roman" w:eastAsia="微軟正黑體" w:hAnsi="Times New Roman"/>
                <w:b/>
                <w:szCs w:val="24"/>
              </w:rPr>
              <w:t>關聯強度</w:t>
            </w:r>
            <w:r>
              <w:rPr>
                <w:rFonts w:ascii="Times New Roman" w:eastAsia="微軟正黑體" w:hAnsi="Times New Roman"/>
                <w:b/>
                <w:szCs w:val="24"/>
              </w:rPr>
              <w:t>以五點量表標示，</w:t>
            </w:r>
            <w:r w:rsidRPr="00223A71">
              <w:rPr>
                <w:rFonts w:eastAsia="微軟正黑體" w:hint="eastAsia"/>
                <w:b/>
                <w:lang w:eastAsia="zh-TW"/>
              </w:rPr>
              <w:t>1</w:t>
            </w:r>
            <w:r w:rsidRPr="00223A71">
              <w:rPr>
                <w:rFonts w:eastAsia="微軟正黑體"/>
                <w:b/>
                <w:lang w:eastAsia="zh-TW"/>
              </w:rPr>
              <w:t>表示沒有關聯，</w:t>
            </w:r>
            <w:r w:rsidRPr="00223A71">
              <w:rPr>
                <w:rFonts w:eastAsia="微軟正黑體" w:hint="eastAsia"/>
                <w:b/>
                <w:lang w:eastAsia="zh-TW"/>
              </w:rPr>
              <w:t>5</w:t>
            </w:r>
            <w:r w:rsidRPr="00223A71">
              <w:rPr>
                <w:rFonts w:eastAsia="微軟正黑體"/>
                <w:b/>
                <w:lang w:eastAsia="zh-TW"/>
              </w:rPr>
              <w:t>表示非常有關聯。</w:t>
            </w:r>
          </w:p>
        </w:tc>
      </w:tr>
    </w:tbl>
    <w:p w14:paraId="0A826BC2" w14:textId="77777777" w:rsidR="002023EC" w:rsidRPr="001C052A" w:rsidRDefault="002023EC" w:rsidP="002023EC"/>
    <w:p w14:paraId="486CB151" w14:textId="77777777" w:rsidR="002023EC" w:rsidRPr="001C052A" w:rsidRDefault="002023EC" w:rsidP="002023EC"/>
    <w:p w14:paraId="0CDB40FA" w14:textId="77777777" w:rsidR="002023EC" w:rsidRPr="003E7C8A" w:rsidRDefault="002023EC" w:rsidP="003E7C8A">
      <w:pPr>
        <w:spacing w:before="0" w:beforeAutospacing="0"/>
        <w:ind w:leftChars="0" w:left="0"/>
        <w:jc w:val="center"/>
        <w:rPr>
          <w:rFonts w:ascii="標楷體" w:eastAsia="標楷體" w:hAnsi="標楷體" w:cs="新細明體"/>
          <w:sz w:val="44"/>
          <w:szCs w:val="44"/>
          <w:lang w:eastAsia="zh-TW"/>
        </w:rPr>
      </w:pPr>
    </w:p>
    <w:sectPr w:rsidR="002023EC" w:rsidRPr="003E7C8A" w:rsidSect="003F0401">
      <w:pgSz w:w="11907" w:h="16840" w:code="9"/>
      <w:pgMar w:top="567" w:right="567" w:bottom="567" w:left="567" w:header="851" w:footer="70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E323C" w14:textId="77777777" w:rsidR="001F02E3" w:rsidRDefault="001F02E3" w:rsidP="00E9068E">
      <w:pPr>
        <w:spacing w:before="0"/>
      </w:pPr>
      <w:r>
        <w:separator/>
      </w:r>
    </w:p>
  </w:endnote>
  <w:endnote w:type="continuationSeparator" w:id="0">
    <w:p w14:paraId="48446F58" w14:textId="77777777" w:rsidR="001F02E3" w:rsidRDefault="001F02E3" w:rsidP="00E906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0CB5A" w14:textId="77777777" w:rsidR="001F02E3" w:rsidRDefault="001F02E3" w:rsidP="00E9068E">
      <w:pPr>
        <w:spacing w:before="0"/>
      </w:pPr>
      <w:r>
        <w:separator/>
      </w:r>
    </w:p>
  </w:footnote>
  <w:footnote w:type="continuationSeparator" w:id="0">
    <w:p w14:paraId="642738DF" w14:textId="77777777" w:rsidR="001F02E3" w:rsidRDefault="001F02E3" w:rsidP="00E906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B30C6"/>
    <w:multiLevelType w:val="hybridMultilevel"/>
    <w:tmpl w:val="847A9DD2"/>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49F62CA3"/>
    <w:multiLevelType w:val="hybridMultilevel"/>
    <w:tmpl w:val="99443A8C"/>
    <w:lvl w:ilvl="0" w:tplc="98904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3F1034"/>
    <w:multiLevelType w:val="hybridMultilevel"/>
    <w:tmpl w:val="40CE81A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9970094">
    <w:abstractNumId w:val="2"/>
  </w:num>
  <w:num w:numId="2" w16cid:durableId="336007478">
    <w:abstractNumId w:val="0"/>
  </w:num>
  <w:num w:numId="3" w16cid:durableId="756368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75"/>
    <w:rsid w:val="000171A7"/>
    <w:rsid w:val="00027638"/>
    <w:rsid w:val="00031690"/>
    <w:rsid w:val="0006244B"/>
    <w:rsid w:val="000630F7"/>
    <w:rsid w:val="00065F51"/>
    <w:rsid w:val="0008209B"/>
    <w:rsid w:val="0008566B"/>
    <w:rsid w:val="000A4CF7"/>
    <w:rsid w:val="000B2C15"/>
    <w:rsid w:val="000B3E3B"/>
    <w:rsid w:val="000B5D10"/>
    <w:rsid w:val="000C472E"/>
    <w:rsid w:val="000D7AC3"/>
    <w:rsid w:val="000E0C0F"/>
    <w:rsid w:val="000F085A"/>
    <w:rsid w:val="00122596"/>
    <w:rsid w:val="00135CC6"/>
    <w:rsid w:val="001424D0"/>
    <w:rsid w:val="00156A09"/>
    <w:rsid w:val="00185033"/>
    <w:rsid w:val="00185945"/>
    <w:rsid w:val="0019330E"/>
    <w:rsid w:val="00197720"/>
    <w:rsid w:val="00197C8C"/>
    <w:rsid w:val="001A3D56"/>
    <w:rsid w:val="001A73D9"/>
    <w:rsid w:val="001B416E"/>
    <w:rsid w:val="001B56F5"/>
    <w:rsid w:val="001D03F8"/>
    <w:rsid w:val="001D2264"/>
    <w:rsid w:val="001D3110"/>
    <w:rsid w:val="001E18E7"/>
    <w:rsid w:val="001E2DE7"/>
    <w:rsid w:val="001E41B1"/>
    <w:rsid w:val="001F02E3"/>
    <w:rsid w:val="002023EC"/>
    <w:rsid w:val="00206555"/>
    <w:rsid w:val="00210E36"/>
    <w:rsid w:val="00214F43"/>
    <w:rsid w:val="002177BE"/>
    <w:rsid w:val="00223A71"/>
    <w:rsid w:val="00226839"/>
    <w:rsid w:val="00231672"/>
    <w:rsid w:val="002353F2"/>
    <w:rsid w:val="00242C9E"/>
    <w:rsid w:val="00244C9C"/>
    <w:rsid w:val="00260EA2"/>
    <w:rsid w:val="002712DA"/>
    <w:rsid w:val="00275662"/>
    <w:rsid w:val="00286DDE"/>
    <w:rsid w:val="00294E50"/>
    <w:rsid w:val="002D309E"/>
    <w:rsid w:val="002D3E62"/>
    <w:rsid w:val="002F18F8"/>
    <w:rsid w:val="002F2160"/>
    <w:rsid w:val="002F7BC3"/>
    <w:rsid w:val="00312CDF"/>
    <w:rsid w:val="00315BF1"/>
    <w:rsid w:val="003235DC"/>
    <w:rsid w:val="003262AB"/>
    <w:rsid w:val="00342694"/>
    <w:rsid w:val="00347BFD"/>
    <w:rsid w:val="00370207"/>
    <w:rsid w:val="00373E03"/>
    <w:rsid w:val="003866FE"/>
    <w:rsid w:val="003A2A12"/>
    <w:rsid w:val="003A4DF0"/>
    <w:rsid w:val="003A6442"/>
    <w:rsid w:val="003B04CD"/>
    <w:rsid w:val="003B2943"/>
    <w:rsid w:val="003C19DC"/>
    <w:rsid w:val="003E0932"/>
    <w:rsid w:val="003E35A9"/>
    <w:rsid w:val="003E7C8A"/>
    <w:rsid w:val="003F0401"/>
    <w:rsid w:val="003F079B"/>
    <w:rsid w:val="003F5D1A"/>
    <w:rsid w:val="003F7C77"/>
    <w:rsid w:val="004255C4"/>
    <w:rsid w:val="00430CF5"/>
    <w:rsid w:val="004424E7"/>
    <w:rsid w:val="00450DCA"/>
    <w:rsid w:val="00452489"/>
    <w:rsid w:val="004A22ED"/>
    <w:rsid w:val="004B65B5"/>
    <w:rsid w:val="004D40CB"/>
    <w:rsid w:val="004E4076"/>
    <w:rsid w:val="004F4DFA"/>
    <w:rsid w:val="004F517A"/>
    <w:rsid w:val="00500822"/>
    <w:rsid w:val="005053E3"/>
    <w:rsid w:val="00505EBF"/>
    <w:rsid w:val="00506610"/>
    <w:rsid w:val="005105CC"/>
    <w:rsid w:val="005249FE"/>
    <w:rsid w:val="005363DA"/>
    <w:rsid w:val="005478D7"/>
    <w:rsid w:val="0055187D"/>
    <w:rsid w:val="00554B7B"/>
    <w:rsid w:val="0055786A"/>
    <w:rsid w:val="005625A2"/>
    <w:rsid w:val="00563CB8"/>
    <w:rsid w:val="00564E45"/>
    <w:rsid w:val="0056741E"/>
    <w:rsid w:val="00577B4A"/>
    <w:rsid w:val="005A4F90"/>
    <w:rsid w:val="005B7B0D"/>
    <w:rsid w:val="005D00B8"/>
    <w:rsid w:val="005E5E9E"/>
    <w:rsid w:val="005F259C"/>
    <w:rsid w:val="005F27C3"/>
    <w:rsid w:val="005F5508"/>
    <w:rsid w:val="006043DF"/>
    <w:rsid w:val="00616CC7"/>
    <w:rsid w:val="006202DB"/>
    <w:rsid w:val="00622350"/>
    <w:rsid w:val="006429A3"/>
    <w:rsid w:val="00656E5E"/>
    <w:rsid w:val="006620EE"/>
    <w:rsid w:val="006827BB"/>
    <w:rsid w:val="00685497"/>
    <w:rsid w:val="00685F57"/>
    <w:rsid w:val="006B376A"/>
    <w:rsid w:val="006F4AF8"/>
    <w:rsid w:val="00703645"/>
    <w:rsid w:val="00750A70"/>
    <w:rsid w:val="00756BB9"/>
    <w:rsid w:val="007607E9"/>
    <w:rsid w:val="0078721E"/>
    <w:rsid w:val="007A266C"/>
    <w:rsid w:val="007B34D7"/>
    <w:rsid w:val="007C04DC"/>
    <w:rsid w:val="007C2E0E"/>
    <w:rsid w:val="007D4DC5"/>
    <w:rsid w:val="007F645B"/>
    <w:rsid w:val="00813A1A"/>
    <w:rsid w:val="008324AE"/>
    <w:rsid w:val="0083656D"/>
    <w:rsid w:val="0084469D"/>
    <w:rsid w:val="00862641"/>
    <w:rsid w:val="008675FE"/>
    <w:rsid w:val="008758A6"/>
    <w:rsid w:val="00880AF7"/>
    <w:rsid w:val="008A5A3D"/>
    <w:rsid w:val="008C38C6"/>
    <w:rsid w:val="008C52AC"/>
    <w:rsid w:val="008D29F6"/>
    <w:rsid w:val="008F28CD"/>
    <w:rsid w:val="008F2E1B"/>
    <w:rsid w:val="009323A7"/>
    <w:rsid w:val="00935E2B"/>
    <w:rsid w:val="009533AF"/>
    <w:rsid w:val="0096101D"/>
    <w:rsid w:val="00961022"/>
    <w:rsid w:val="009636D0"/>
    <w:rsid w:val="00964431"/>
    <w:rsid w:val="00965BE9"/>
    <w:rsid w:val="00977AA8"/>
    <w:rsid w:val="0099199D"/>
    <w:rsid w:val="009968D9"/>
    <w:rsid w:val="009A17F2"/>
    <w:rsid w:val="009B0AB4"/>
    <w:rsid w:val="009E48E1"/>
    <w:rsid w:val="009F1228"/>
    <w:rsid w:val="009F53E0"/>
    <w:rsid w:val="00A005E5"/>
    <w:rsid w:val="00A336D5"/>
    <w:rsid w:val="00A41B7F"/>
    <w:rsid w:val="00A5210C"/>
    <w:rsid w:val="00A56BAD"/>
    <w:rsid w:val="00A63746"/>
    <w:rsid w:val="00A642A3"/>
    <w:rsid w:val="00A92675"/>
    <w:rsid w:val="00A93F5A"/>
    <w:rsid w:val="00A94058"/>
    <w:rsid w:val="00AA5F4C"/>
    <w:rsid w:val="00AC7D45"/>
    <w:rsid w:val="00AF618A"/>
    <w:rsid w:val="00B17B15"/>
    <w:rsid w:val="00B23992"/>
    <w:rsid w:val="00B24C4C"/>
    <w:rsid w:val="00B24DFF"/>
    <w:rsid w:val="00B3164F"/>
    <w:rsid w:val="00B3289C"/>
    <w:rsid w:val="00B41D5C"/>
    <w:rsid w:val="00B46395"/>
    <w:rsid w:val="00B756FE"/>
    <w:rsid w:val="00BA3B3C"/>
    <w:rsid w:val="00BB3197"/>
    <w:rsid w:val="00BB7AC8"/>
    <w:rsid w:val="00C12D8D"/>
    <w:rsid w:val="00C41496"/>
    <w:rsid w:val="00C45345"/>
    <w:rsid w:val="00C453F1"/>
    <w:rsid w:val="00C55C6C"/>
    <w:rsid w:val="00C66749"/>
    <w:rsid w:val="00C704D2"/>
    <w:rsid w:val="00C742F6"/>
    <w:rsid w:val="00C76C50"/>
    <w:rsid w:val="00CC06E3"/>
    <w:rsid w:val="00CC4933"/>
    <w:rsid w:val="00CE72FE"/>
    <w:rsid w:val="00D30A65"/>
    <w:rsid w:val="00D3209B"/>
    <w:rsid w:val="00D346A1"/>
    <w:rsid w:val="00D60A18"/>
    <w:rsid w:val="00D72526"/>
    <w:rsid w:val="00D83835"/>
    <w:rsid w:val="00D83DB5"/>
    <w:rsid w:val="00DD4F0C"/>
    <w:rsid w:val="00DE18A3"/>
    <w:rsid w:val="00DE28BC"/>
    <w:rsid w:val="00DF0ED6"/>
    <w:rsid w:val="00DF21F8"/>
    <w:rsid w:val="00DF79BB"/>
    <w:rsid w:val="00E02892"/>
    <w:rsid w:val="00E15F38"/>
    <w:rsid w:val="00E260B8"/>
    <w:rsid w:val="00E273E0"/>
    <w:rsid w:val="00E35F40"/>
    <w:rsid w:val="00E43B6D"/>
    <w:rsid w:val="00E643D5"/>
    <w:rsid w:val="00E70A19"/>
    <w:rsid w:val="00E83B41"/>
    <w:rsid w:val="00E9068E"/>
    <w:rsid w:val="00E94400"/>
    <w:rsid w:val="00EC360C"/>
    <w:rsid w:val="00ED39D6"/>
    <w:rsid w:val="00ED7269"/>
    <w:rsid w:val="00EE21A5"/>
    <w:rsid w:val="00F1508A"/>
    <w:rsid w:val="00F15A64"/>
    <w:rsid w:val="00F215AE"/>
    <w:rsid w:val="00F22674"/>
    <w:rsid w:val="00F301FD"/>
    <w:rsid w:val="00F345EA"/>
    <w:rsid w:val="00F66AEE"/>
    <w:rsid w:val="00F75052"/>
    <w:rsid w:val="00FA6240"/>
    <w:rsid w:val="00FB4C3A"/>
    <w:rsid w:val="00FB7FA6"/>
    <w:rsid w:val="00FC3432"/>
    <w:rsid w:val="00FC707F"/>
    <w:rsid w:val="00FF1501"/>
    <w:rsid w:val="00FF66D4"/>
    <w:rsid w:val="00FF6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F5D8"/>
  <w15:chartTrackingRefBased/>
  <w15:docId w15:val="{0E9F0E2A-3BEA-4970-ADD5-62126D9C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675"/>
    <w:pPr>
      <w:spacing w:before="100" w:beforeAutospacing="1"/>
      <w:ind w:leftChars="134" w:left="322"/>
      <w:jc w:val="both"/>
    </w:pPr>
    <w:rPr>
      <w:rFonts w:asciiTheme="minorEastAsia" w:hAnsiTheme="minorEastAsia" w:cs="Times New Roman"/>
      <w:kern w:val="0"/>
      <w:szCs w:val="2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2675"/>
    <w:pPr>
      <w:widowControl w:val="0"/>
    </w:pPr>
    <w:rPr>
      <w:color w:val="000000"/>
      <w:lang w:val="x-none"/>
    </w:rPr>
  </w:style>
  <w:style w:type="character" w:customStyle="1" w:styleId="a4">
    <w:name w:val="本文 字元"/>
    <w:basedOn w:val="a0"/>
    <w:link w:val="a3"/>
    <w:rsid w:val="00A92675"/>
    <w:rPr>
      <w:rFonts w:asciiTheme="minorEastAsia" w:hAnsiTheme="minorEastAsia" w:cs="Times New Roman"/>
      <w:color w:val="000000"/>
      <w:kern w:val="0"/>
      <w:szCs w:val="20"/>
      <w:lang w:val="x-none" w:eastAsia="zh-HK"/>
    </w:rPr>
  </w:style>
  <w:style w:type="paragraph" w:styleId="a5">
    <w:name w:val="List Paragraph"/>
    <w:basedOn w:val="a"/>
    <w:uiPriority w:val="34"/>
    <w:qFormat/>
    <w:rsid w:val="00A92675"/>
    <w:pPr>
      <w:ind w:leftChars="200" w:left="480"/>
    </w:pPr>
  </w:style>
  <w:style w:type="paragraph" w:styleId="a6">
    <w:name w:val="header"/>
    <w:basedOn w:val="a"/>
    <w:link w:val="a7"/>
    <w:uiPriority w:val="99"/>
    <w:unhideWhenUsed/>
    <w:rsid w:val="00E9068E"/>
    <w:pPr>
      <w:tabs>
        <w:tab w:val="center" w:pos="4153"/>
        <w:tab w:val="right" w:pos="8306"/>
      </w:tabs>
      <w:snapToGrid w:val="0"/>
    </w:pPr>
    <w:rPr>
      <w:sz w:val="20"/>
    </w:rPr>
  </w:style>
  <w:style w:type="character" w:customStyle="1" w:styleId="a7">
    <w:name w:val="頁首 字元"/>
    <w:basedOn w:val="a0"/>
    <w:link w:val="a6"/>
    <w:uiPriority w:val="99"/>
    <w:rsid w:val="00E9068E"/>
    <w:rPr>
      <w:rFonts w:asciiTheme="minorEastAsia" w:hAnsiTheme="minorEastAsia" w:cs="Times New Roman"/>
      <w:kern w:val="0"/>
      <w:sz w:val="20"/>
      <w:szCs w:val="20"/>
      <w:lang w:eastAsia="zh-HK"/>
    </w:rPr>
  </w:style>
  <w:style w:type="paragraph" w:styleId="a8">
    <w:name w:val="footer"/>
    <w:basedOn w:val="a"/>
    <w:link w:val="a9"/>
    <w:uiPriority w:val="99"/>
    <w:unhideWhenUsed/>
    <w:rsid w:val="00E9068E"/>
    <w:pPr>
      <w:tabs>
        <w:tab w:val="center" w:pos="4153"/>
        <w:tab w:val="right" w:pos="8306"/>
      </w:tabs>
      <w:snapToGrid w:val="0"/>
    </w:pPr>
    <w:rPr>
      <w:sz w:val="20"/>
    </w:rPr>
  </w:style>
  <w:style w:type="character" w:customStyle="1" w:styleId="a9">
    <w:name w:val="頁尾 字元"/>
    <w:basedOn w:val="a0"/>
    <w:link w:val="a8"/>
    <w:uiPriority w:val="99"/>
    <w:rsid w:val="00E9068E"/>
    <w:rPr>
      <w:rFonts w:asciiTheme="minorEastAsia" w:hAnsiTheme="minorEastAsia" w:cs="Times New Roman"/>
      <w:kern w:val="0"/>
      <w:sz w:val="20"/>
      <w:szCs w:val="20"/>
      <w:lang w:eastAsia="zh-HK"/>
    </w:rPr>
  </w:style>
  <w:style w:type="paragraph" w:styleId="Web">
    <w:name w:val="Normal (Web)"/>
    <w:basedOn w:val="a"/>
    <w:uiPriority w:val="99"/>
    <w:unhideWhenUsed/>
    <w:qFormat/>
    <w:rsid w:val="006827BB"/>
    <w:pPr>
      <w:spacing w:after="100" w:afterAutospacing="1"/>
      <w:ind w:leftChars="0" w:left="0"/>
      <w:jc w:val="left"/>
    </w:pPr>
    <w:rPr>
      <w:rFonts w:ascii="新細明體" w:eastAsia="新細明體" w:hAnsi="新細明體" w:cs="新細明體"/>
      <w:szCs w:val="24"/>
      <w:lang w:eastAsia="zh-TW"/>
    </w:rPr>
  </w:style>
  <w:style w:type="table" w:styleId="aa">
    <w:name w:val="Table Grid"/>
    <w:basedOn w:val="a1"/>
    <w:uiPriority w:val="39"/>
    <w:rsid w:val="006B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033"/>
    <w:pPr>
      <w:widowControl w:val="0"/>
      <w:autoSpaceDE w:val="0"/>
      <w:autoSpaceDN w:val="0"/>
      <w:adjustRightInd w:val="0"/>
    </w:pPr>
    <w:rPr>
      <w:rFonts w:ascii="標楷體" w:eastAsia="標楷體" w:cs="標楷體"/>
      <w:color w:val="000000"/>
      <w:kern w:val="0"/>
      <w:szCs w:val="24"/>
    </w:rPr>
  </w:style>
  <w:style w:type="character" w:styleId="ab">
    <w:name w:val="Hyperlink"/>
    <w:basedOn w:val="a0"/>
    <w:uiPriority w:val="99"/>
    <w:unhideWhenUsed/>
    <w:rsid w:val="00961022"/>
    <w:rPr>
      <w:color w:val="0000FF" w:themeColor="hyperlink"/>
      <w:u w:val="single"/>
    </w:rPr>
  </w:style>
  <w:style w:type="paragraph" w:styleId="ac">
    <w:name w:val="Bibliography"/>
    <w:basedOn w:val="a"/>
    <w:next w:val="a"/>
    <w:uiPriority w:val="37"/>
    <w:unhideWhenUsed/>
    <w:rsid w:val="00E94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hung@cc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yhung@c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8A3EF-54DA-4CBD-B780-D65B435E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computer</cp:lastModifiedBy>
  <cp:revision>36</cp:revision>
  <cp:lastPrinted>2023-06-26T09:36:00Z</cp:lastPrinted>
  <dcterms:created xsi:type="dcterms:W3CDTF">2025-05-27T03:57:00Z</dcterms:created>
  <dcterms:modified xsi:type="dcterms:W3CDTF">2025-07-30T06:24:00Z</dcterms:modified>
</cp:coreProperties>
</file>